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14" w:type="dxa"/>
        <w:tblInd w:w="-372" w:type="dxa"/>
        <w:tblLook w:val="01E0" w:firstRow="1" w:lastRow="1" w:firstColumn="1" w:lastColumn="1" w:noHBand="0" w:noVBand="0"/>
      </w:tblPr>
      <w:tblGrid>
        <w:gridCol w:w="3174"/>
        <w:gridCol w:w="6440"/>
      </w:tblGrid>
      <w:tr w:rsidR="00D002F2" w:rsidRPr="00A506DC" w:rsidTr="007822F6">
        <w:trPr>
          <w:trHeight w:val="683"/>
        </w:trPr>
        <w:tc>
          <w:tcPr>
            <w:tcW w:w="3174" w:type="dxa"/>
          </w:tcPr>
          <w:p w:rsidR="002442E8" w:rsidRPr="00A506DC" w:rsidRDefault="005D26E0" w:rsidP="000C286D">
            <w:pPr>
              <w:spacing w:line="340" w:lineRule="atLeast"/>
              <w:jc w:val="center"/>
              <w:rPr>
                <w:b/>
                <w:szCs w:val="28"/>
              </w:rPr>
            </w:pPr>
            <w:r w:rsidRPr="00A506DC">
              <w:rPr>
                <w:noProof/>
                <w:szCs w:val="28"/>
              </w:rPr>
              <mc:AlternateContent>
                <mc:Choice Requires="wps">
                  <w:drawing>
                    <wp:anchor distT="4294967291" distB="4294967291" distL="114300" distR="114300" simplePos="0" relativeHeight="251656704" behindDoc="0" locked="0" layoutInCell="1" allowOverlap="1" wp14:anchorId="1AD630D4" wp14:editId="261BF3A8">
                      <wp:simplePos x="0" y="0"/>
                      <wp:positionH relativeFrom="column">
                        <wp:posOffset>655320</wp:posOffset>
                      </wp:positionH>
                      <wp:positionV relativeFrom="paragraph">
                        <wp:posOffset>298449</wp:posOffset>
                      </wp:positionV>
                      <wp:extent cx="533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D421A9C" id="Straight Connector 3"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1.6pt,23.5pt" to="93.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dD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"/>
                  </w:pict>
                </mc:Fallback>
              </mc:AlternateContent>
            </w:r>
            <w:r w:rsidR="009B7A4F" w:rsidRPr="00A506DC">
              <w:rPr>
                <w:b/>
                <w:szCs w:val="28"/>
              </w:rPr>
              <w:t>BỘ CÔNG AN</w:t>
            </w:r>
          </w:p>
        </w:tc>
        <w:tc>
          <w:tcPr>
            <w:tcW w:w="6440" w:type="dxa"/>
          </w:tcPr>
          <w:p w:rsidR="00AB22C4" w:rsidRPr="00A506DC" w:rsidRDefault="002442E8" w:rsidP="00AB22C4">
            <w:pPr>
              <w:spacing w:before="0" w:after="0" w:line="340" w:lineRule="atLeast"/>
              <w:jc w:val="center"/>
              <w:rPr>
                <w:b/>
                <w:szCs w:val="28"/>
              </w:rPr>
            </w:pPr>
            <w:r w:rsidRPr="00A506DC">
              <w:rPr>
                <w:b/>
                <w:szCs w:val="28"/>
              </w:rPr>
              <w:t>CỘN</w:t>
            </w:r>
            <w:r w:rsidR="00AB22C4" w:rsidRPr="00A506DC">
              <w:rPr>
                <w:b/>
                <w:szCs w:val="28"/>
              </w:rPr>
              <w:t>G HOÀ XÃ HỘI CHỦ NGHĨA VIỆT NAM</w:t>
            </w:r>
          </w:p>
          <w:p w:rsidR="002442E8" w:rsidRPr="00A506DC" w:rsidRDefault="002442E8" w:rsidP="00AB22C4">
            <w:pPr>
              <w:spacing w:before="0" w:after="0" w:line="340" w:lineRule="atLeast"/>
              <w:jc w:val="center"/>
              <w:rPr>
                <w:b/>
                <w:szCs w:val="28"/>
              </w:rPr>
            </w:pPr>
            <w:r w:rsidRPr="00A506DC">
              <w:rPr>
                <w:b/>
              </w:rPr>
              <w:t>Độc lập - Tự do - Hạnh phúc</w:t>
            </w:r>
          </w:p>
        </w:tc>
      </w:tr>
      <w:tr w:rsidR="00D002F2" w:rsidRPr="00A506DC" w:rsidTr="007822F6">
        <w:trPr>
          <w:trHeight w:val="456"/>
        </w:trPr>
        <w:tc>
          <w:tcPr>
            <w:tcW w:w="3174" w:type="dxa"/>
          </w:tcPr>
          <w:p w:rsidR="002442E8" w:rsidRPr="00A506DC" w:rsidRDefault="00A917E4" w:rsidP="00130015">
            <w:pPr>
              <w:spacing w:before="240" w:line="360" w:lineRule="exact"/>
              <w:jc w:val="center"/>
              <w:rPr>
                <w:b/>
              </w:rPr>
            </w:pPr>
            <w:r>
              <w:t>Số: 1210</w:t>
            </w:r>
            <w:r w:rsidR="00AE77D9" w:rsidRPr="00A506DC">
              <w:t>/BC</w:t>
            </w:r>
            <w:r w:rsidR="002442E8" w:rsidRPr="00A506DC">
              <w:t>-</w:t>
            </w:r>
            <w:r w:rsidR="00562570" w:rsidRPr="00A506DC">
              <w:t>BCA-C08</w:t>
            </w:r>
          </w:p>
        </w:tc>
        <w:tc>
          <w:tcPr>
            <w:tcW w:w="6440" w:type="dxa"/>
          </w:tcPr>
          <w:p w:rsidR="002442E8" w:rsidRPr="00A506DC" w:rsidRDefault="005D26E0" w:rsidP="00710F76">
            <w:pPr>
              <w:spacing w:before="240" w:line="360" w:lineRule="exact"/>
              <w:jc w:val="center"/>
              <w:rPr>
                <w:b/>
              </w:rPr>
            </w:pPr>
            <w:r w:rsidRPr="00A506DC">
              <w:rPr>
                <w:noProof/>
              </w:rPr>
              <mc:AlternateContent>
                <mc:Choice Requires="wps">
                  <w:drawing>
                    <wp:anchor distT="4294967291" distB="4294967291" distL="114300" distR="114300" simplePos="0" relativeHeight="251657728" behindDoc="0" locked="0" layoutInCell="1" allowOverlap="1" wp14:anchorId="195F482E" wp14:editId="7760BF82">
                      <wp:simplePos x="0" y="0"/>
                      <wp:positionH relativeFrom="column">
                        <wp:align>center</wp:align>
                      </wp:positionH>
                      <wp:positionV relativeFrom="paragraph">
                        <wp:posOffset>26669</wp:posOffset>
                      </wp:positionV>
                      <wp:extent cx="188468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0B14F4" id="Straight Connector 2" o:spid="_x0000_s1026" style="position:absolute;z-index:251657728;visibility:visible;mso-wrap-style:square;mso-width-percent:0;mso-height-percent:0;mso-wrap-distance-left:9pt;mso-wrap-distance-top:-1e-4mm;mso-wrap-distance-right:9pt;mso-wrap-distance-bottom:-1e-4mm;mso-position-horizontal:center;mso-position-horizontal-relative:text;mso-position-vertical:absolute;mso-position-vertical-relative:text;mso-width-percent:0;mso-height-percent:0;mso-width-relative:page;mso-height-relative:page" from="0,2.1pt" to="148.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"/>
                  </w:pict>
                </mc:Fallback>
              </mc:AlternateContent>
            </w:r>
            <w:r w:rsidR="00A917E4">
              <w:rPr>
                <w:i/>
              </w:rPr>
              <w:t xml:space="preserve">        Hà Nội, ngày 06</w:t>
            </w:r>
            <w:bookmarkStart w:id="0" w:name="_GoBack"/>
            <w:bookmarkEnd w:id="0"/>
            <w:r w:rsidR="00AE77D9" w:rsidRPr="00A506DC">
              <w:rPr>
                <w:i/>
              </w:rPr>
              <w:t xml:space="preserve"> tháng </w:t>
            </w:r>
            <w:r w:rsidR="00562570" w:rsidRPr="00A506DC">
              <w:rPr>
                <w:i/>
              </w:rPr>
              <w:t>8</w:t>
            </w:r>
            <w:r w:rsidR="00B129E0" w:rsidRPr="00A506DC">
              <w:rPr>
                <w:i/>
              </w:rPr>
              <w:t xml:space="preserve"> </w:t>
            </w:r>
            <w:r w:rsidR="002442E8" w:rsidRPr="00A506DC">
              <w:rPr>
                <w:i/>
              </w:rPr>
              <w:t>năm 202</w:t>
            </w:r>
            <w:r w:rsidR="00710F76" w:rsidRPr="00A506DC">
              <w:rPr>
                <w:i/>
              </w:rPr>
              <w:t>3</w:t>
            </w:r>
          </w:p>
        </w:tc>
      </w:tr>
    </w:tbl>
    <w:p w:rsidR="00F66EA8" w:rsidRPr="00A506DC" w:rsidRDefault="00F66EA8" w:rsidP="0058300A">
      <w:pPr>
        <w:spacing w:before="0" w:after="0"/>
        <w:rPr>
          <w:b/>
        </w:rPr>
      </w:pPr>
    </w:p>
    <w:p w:rsidR="00110404" w:rsidRPr="00A506DC" w:rsidRDefault="00110404" w:rsidP="005659D7">
      <w:pPr>
        <w:spacing w:line="340" w:lineRule="atLeast"/>
        <w:jc w:val="center"/>
        <w:rPr>
          <w:b/>
          <w:sz w:val="26"/>
          <w:szCs w:val="26"/>
        </w:rPr>
      </w:pPr>
      <w:r w:rsidRPr="00A506DC">
        <w:rPr>
          <w:b/>
          <w:sz w:val="26"/>
          <w:szCs w:val="26"/>
        </w:rPr>
        <w:t>BÁO CÁO</w:t>
      </w:r>
    </w:p>
    <w:p w:rsidR="000530B9" w:rsidRDefault="00110404" w:rsidP="00522051">
      <w:pPr>
        <w:spacing w:before="0" w:after="0"/>
        <w:jc w:val="center"/>
        <w:rPr>
          <w:b/>
          <w:bCs/>
          <w:sz w:val="26"/>
          <w:szCs w:val="26"/>
        </w:rPr>
      </w:pPr>
      <w:r w:rsidRPr="00A506DC">
        <w:rPr>
          <w:b/>
          <w:bCs/>
          <w:sz w:val="26"/>
          <w:szCs w:val="26"/>
        </w:rPr>
        <w:t xml:space="preserve">Tiếp thu, giải trình ý kiến của </w:t>
      </w:r>
      <w:r w:rsidR="00522051" w:rsidRPr="00A506DC">
        <w:rPr>
          <w:b/>
          <w:bCs/>
          <w:sz w:val="26"/>
          <w:szCs w:val="26"/>
        </w:rPr>
        <w:t xml:space="preserve">Uỷ ban Thường vụ Quốc hội </w:t>
      </w:r>
    </w:p>
    <w:p w:rsidR="00522051" w:rsidRPr="00A506DC" w:rsidRDefault="00522051" w:rsidP="00522051">
      <w:pPr>
        <w:spacing w:before="0" w:after="0"/>
        <w:jc w:val="center"/>
        <w:rPr>
          <w:b/>
          <w:bCs/>
          <w:sz w:val="26"/>
          <w:szCs w:val="26"/>
        </w:rPr>
      </w:pPr>
      <w:r w:rsidRPr="00A506DC">
        <w:rPr>
          <w:b/>
          <w:bCs/>
          <w:sz w:val="26"/>
          <w:szCs w:val="26"/>
        </w:rPr>
        <w:t>và ý kiến thẩm tra sơ bộ của Thường trực Ủy ban Quốc phòng an ninh</w:t>
      </w:r>
    </w:p>
    <w:p w:rsidR="0085257A" w:rsidRPr="00A506DC" w:rsidRDefault="0085257A" w:rsidP="00522051">
      <w:pPr>
        <w:spacing w:before="0" w:after="0"/>
        <w:jc w:val="center"/>
        <w:rPr>
          <w:b/>
          <w:bCs/>
          <w:sz w:val="26"/>
          <w:szCs w:val="26"/>
        </w:rPr>
      </w:pPr>
      <w:r w:rsidRPr="00A506DC">
        <w:rPr>
          <w:b/>
          <w:bCs/>
          <w:sz w:val="26"/>
          <w:szCs w:val="26"/>
        </w:rPr>
        <w:t>tại phiên họp thứ 24 ngày 13/7/2023</w:t>
      </w:r>
      <w:r w:rsidR="00B25FCC" w:rsidRPr="00A506DC">
        <w:rPr>
          <w:b/>
          <w:bCs/>
          <w:sz w:val="26"/>
          <w:szCs w:val="26"/>
        </w:rPr>
        <w:t xml:space="preserve"> </w:t>
      </w:r>
      <w:r w:rsidR="00110404" w:rsidRPr="00A506DC">
        <w:rPr>
          <w:b/>
          <w:bCs/>
          <w:sz w:val="26"/>
          <w:szCs w:val="26"/>
        </w:rPr>
        <w:t xml:space="preserve">đối với dự án Luật </w:t>
      </w:r>
    </w:p>
    <w:p w:rsidR="00110404" w:rsidRPr="00A506DC" w:rsidRDefault="004809C5" w:rsidP="00522051">
      <w:pPr>
        <w:spacing w:before="0" w:after="0"/>
        <w:jc w:val="center"/>
        <w:rPr>
          <w:b/>
          <w:bCs/>
          <w:sz w:val="26"/>
          <w:szCs w:val="26"/>
        </w:rPr>
      </w:pPr>
      <w:r w:rsidRPr="00A506DC">
        <w:rPr>
          <w:b/>
          <w:bCs/>
          <w:sz w:val="26"/>
          <w:szCs w:val="26"/>
        </w:rPr>
        <w:t>T</w:t>
      </w:r>
      <w:r w:rsidR="00110404" w:rsidRPr="00A506DC">
        <w:rPr>
          <w:b/>
          <w:bCs/>
          <w:sz w:val="26"/>
          <w:szCs w:val="26"/>
        </w:rPr>
        <w:t>rật tự, an toàn giao thông đường bộ</w:t>
      </w:r>
      <w:r w:rsidR="0085257A" w:rsidRPr="00A506DC">
        <w:rPr>
          <w:b/>
          <w:bCs/>
          <w:sz w:val="26"/>
          <w:szCs w:val="26"/>
        </w:rPr>
        <w:t xml:space="preserve"> </w:t>
      </w:r>
    </w:p>
    <w:p w:rsidR="002442E8" w:rsidRPr="00A506DC" w:rsidRDefault="00EC3CC6" w:rsidP="005659D7">
      <w:pPr>
        <w:spacing w:line="340" w:lineRule="atLeast"/>
        <w:jc w:val="center"/>
        <w:rPr>
          <w:b/>
        </w:rPr>
      </w:pPr>
      <w:r w:rsidRPr="00A506DC">
        <w:rPr>
          <w:b/>
          <w:noProof/>
        </w:rPr>
        <mc:AlternateContent>
          <mc:Choice Requires="wps">
            <w:drawing>
              <wp:anchor distT="0" distB="0" distL="114300" distR="114300" simplePos="0" relativeHeight="251659264" behindDoc="0" locked="0" layoutInCell="1" allowOverlap="1" wp14:anchorId="559FE446" wp14:editId="7205299E">
                <wp:simplePos x="0" y="0"/>
                <wp:positionH relativeFrom="column">
                  <wp:posOffset>1891665</wp:posOffset>
                </wp:positionH>
                <wp:positionV relativeFrom="paragraph">
                  <wp:posOffset>50800</wp:posOffset>
                </wp:positionV>
                <wp:extent cx="2209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8.95pt,4pt" to="322.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" strokecolor="black [3040]"/>
            </w:pict>
          </mc:Fallback>
        </mc:AlternateContent>
      </w:r>
    </w:p>
    <w:p w:rsidR="0030764F" w:rsidRPr="00A506DC" w:rsidRDefault="00D95173" w:rsidP="000530B9">
      <w:pPr>
        <w:spacing w:line="340" w:lineRule="exact"/>
        <w:ind w:firstLine="720"/>
        <w:jc w:val="both"/>
        <w:rPr>
          <w:bCs/>
          <w:spacing w:val="-4"/>
        </w:rPr>
      </w:pPr>
      <w:r w:rsidRPr="00A506DC">
        <w:rPr>
          <w:bCs/>
          <w:spacing w:val="-4"/>
        </w:rPr>
        <w:t>Ngày 25/5/2023</w:t>
      </w:r>
      <w:r w:rsidR="00B67152" w:rsidRPr="00A506DC">
        <w:rPr>
          <w:bCs/>
          <w:spacing w:val="-4"/>
        </w:rPr>
        <w:t>,</w:t>
      </w:r>
      <w:r w:rsidRPr="00A506DC">
        <w:rPr>
          <w:bCs/>
          <w:spacing w:val="-4"/>
        </w:rPr>
        <w:t xml:space="preserve"> Ban Bí thư đã ban hành </w:t>
      </w:r>
      <w:r w:rsidR="0035075E" w:rsidRPr="00A506DC">
        <w:rPr>
          <w:bCs/>
          <w:spacing w:val="-4"/>
        </w:rPr>
        <w:t>Chỉ thị số 23-CT/TW về tăng cường sự lãnh đạo của Đảng đối với công tác bảo đảm trật tự, an toàn giao thông trong tình hình mới</w:t>
      </w:r>
      <w:r w:rsidR="00BB6FA5" w:rsidRPr="00A506DC">
        <w:rPr>
          <w:bCs/>
          <w:spacing w:val="-4"/>
        </w:rPr>
        <w:t xml:space="preserve">, trong đó </w:t>
      </w:r>
      <w:r w:rsidR="00DD7B38" w:rsidRPr="00A506DC">
        <w:rPr>
          <w:bCs/>
          <w:spacing w:val="-4"/>
        </w:rPr>
        <w:t xml:space="preserve">một trong 6 nhiệm vụ, giải pháp trọng tâm Chỉ thị đã đề ra là xây dựng, ban hành Luật Trật tự, an toàn giao thông đường bộ </w:t>
      </w:r>
      <w:r w:rsidR="00BB6FA5" w:rsidRPr="00A506DC">
        <w:rPr>
          <w:bCs/>
          <w:spacing w:val="-4"/>
        </w:rPr>
        <w:t xml:space="preserve">để thể chế hóa các chủ trương, đường lối, quan điểm chỉ đạo của Đảng có liên quan đến công tác bảo đảm trật tự, an toàn giao thông </w:t>
      </w:r>
      <w:r w:rsidR="00DD7B38" w:rsidRPr="00A506DC">
        <w:rPr>
          <w:bCs/>
          <w:spacing w:val="-4"/>
        </w:rPr>
        <w:t>đường bộ</w:t>
      </w:r>
      <w:r w:rsidRPr="00A506DC">
        <w:rPr>
          <w:bCs/>
          <w:spacing w:val="-4"/>
        </w:rPr>
        <w:t>.</w:t>
      </w:r>
      <w:r w:rsidR="0030764F" w:rsidRPr="00A506DC">
        <w:rPr>
          <w:bCs/>
          <w:spacing w:val="-4"/>
        </w:rPr>
        <w:t xml:space="preserve"> </w:t>
      </w:r>
      <w:r w:rsidR="00757328" w:rsidRPr="00A506DC">
        <w:rPr>
          <w:bCs/>
          <w:spacing w:val="-4"/>
        </w:rPr>
        <w:t xml:space="preserve">Thực hiện Chỉ thị số </w:t>
      </w:r>
      <w:r w:rsidR="00B67152" w:rsidRPr="00A506DC">
        <w:rPr>
          <w:bCs/>
          <w:spacing w:val="-4"/>
        </w:rPr>
        <w:t>23-CT/TW</w:t>
      </w:r>
      <w:r w:rsidR="00757328" w:rsidRPr="00A506DC">
        <w:rPr>
          <w:bCs/>
          <w:spacing w:val="-4"/>
        </w:rPr>
        <w:t xml:space="preserve"> của Ban Bí thư và Nghị quyết số 89/2023/QH15 về Chương trình xây dựng luật, pháp lệnh năm 2024, điều chỉnh Chương trình xây dựng luật, pháp lệnh năm 2023,</w:t>
      </w:r>
      <w:r w:rsidR="004109F4" w:rsidRPr="00A506DC">
        <w:rPr>
          <w:bCs/>
          <w:spacing w:val="-4"/>
        </w:rPr>
        <w:t xml:space="preserve"> </w:t>
      </w:r>
      <w:r w:rsidRPr="00A506DC">
        <w:rPr>
          <w:bCs/>
          <w:spacing w:val="-4"/>
        </w:rPr>
        <w:t xml:space="preserve">Bộ Công an đã </w:t>
      </w:r>
      <w:r w:rsidR="004109F4" w:rsidRPr="00A506DC">
        <w:rPr>
          <w:bCs/>
          <w:spacing w:val="-4"/>
        </w:rPr>
        <w:t xml:space="preserve">tiếp thu ý kiến của Đại biểu Quốc hội khóa XIV và các cơ quan có liên quan, chỉnh lý, </w:t>
      </w:r>
      <w:r w:rsidRPr="00A506DC">
        <w:rPr>
          <w:bCs/>
          <w:spacing w:val="-4"/>
        </w:rPr>
        <w:t xml:space="preserve">hoàn </w:t>
      </w:r>
      <w:r w:rsidR="00A506DC">
        <w:rPr>
          <w:bCs/>
          <w:spacing w:val="-4"/>
        </w:rPr>
        <w:t>thiện d</w:t>
      </w:r>
      <w:r w:rsidR="00757328" w:rsidRPr="00A506DC">
        <w:rPr>
          <w:bCs/>
          <w:spacing w:val="-4"/>
        </w:rPr>
        <w:t xml:space="preserve">ự thảo Luật Trật </w:t>
      </w:r>
      <w:r w:rsidR="00B67152" w:rsidRPr="00A506DC">
        <w:rPr>
          <w:bCs/>
          <w:spacing w:val="-4"/>
        </w:rPr>
        <w:t>tự, an toàn</w:t>
      </w:r>
      <w:r w:rsidR="00757328" w:rsidRPr="00A506DC">
        <w:rPr>
          <w:bCs/>
          <w:spacing w:val="-4"/>
        </w:rPr>
        <w:t xml:space="preserve"> giao thông đường bộ</w:t>
      </w:r>
      <w:r w:rsidR="004109F4" w:rsidRPr="00A506DC">
        <w:rPr>
          <w:bCs/>
          <w:spacing w:val="-4"/>
        </w:rPr>
        <w:t xml:space="preserve">, </w:t>
      </w:r>
      <w:r w:rsidR="00757328" w:rsidRPr="00A506DC">
        <w:rPr>
          <w:bCs/>
          <w:spacing w:val="-4"/>
        </w:rPr>
        <w:t xml:space="preserve">xin ý kiến thẩm tra sơ bộ của Thường trực Ủy ban Quốc phòng an ninh và Ủy ban thường vụ Quốc hội. </w:t>
      </w:r>
    </w:p>
    <w:p w:rsidR="0035075E" w:rsidRPr="00A506DC" w:rsidRDefault="0030764F" w:rsidP="000530B9">
      <w:pPr>
        <w:spacing w:line="340" w:lineRule="exact"/>
        <w:ind w:firstLine="720"/>
        <w:jc w:val="both"/>
        <w:rPr>
          <w:bCs/>
          <w:spacing w:val="-4"/>
        </w:rPr>
      </w:pPr>
      <w:r w:rsidRPr="00A506DC">
        <w:rPr>
          <w:bCs/>
          <w:spacing w:val="-4"/>
        </w:rPr>
        <w:t xml:space="preserve">Căn cứ báo cáo </w:t>
      </w:r>
      <w:r w:rsidR="006E779C" w:rsidRPr="00A506DC">
        <w:rPr>
          <w:bCs/>
          <w:spacing w:val="-4"/>
        </w:rPr>
        <w:t>số 1195/BC-UBQPAN15 ng</w:t>
      </w:r>
      <w:r w:rsidR="00A506DC">
        <w:rPr>
          <w:bCs/>
          <w:spacing w:val="-4"/>
        </w:rPr>
        <w:t>ày 11/7/2023 về thẩm tra sơ bộ D</w:t>
      </w:r>
      <w:r w:rsidR="006E779C" w:rsidRPr="00A506DC">
        <w:rPr>
          <w:bCs/>
          <w:spacing w:val="-4"/>
        </w:rPr>
        <w:t xml:space="preserve">ự án Luật Trật </w:t>
      </w:r>
      <w:r w:rsidR="00B67152" w:rsidRPr="00A506DC">
        <w:rPr>
          <w:bCs/>
          <w:spacing w:val="-4"/>
        </w:rPr>
        <w:t>tự, an toàn</w:t>
      </w:r>
      <w:r w:rsidR="006E779C" w:rsidRPr="00A506DC">
        <w:rPr>
          <w:bCs/>
          <w:spacing w:val="-4"/>
        </w:rPr>
        <w:t xml:space="preserve"> giao thông đường bộ, </w:t>
      </w:r>
      <w:r w:rsidRPr="00A506DC">
        <w:rPr>
          <w:bCs/>
          <w:spacing w:val="-4"/>
        </w:rPr>
        <w:t xml:space="preserve">Thường trực Ủy ban Quốc phòng và An ninh nhất trí với sự </w:t>
      </w:r>
      <w:r w:rsidR="006E779C" w:rsidRPr="00A506DC">
        <w:rPr>
          <w:bCs/>
          <w:spacing w:val="-4"/>
        </w:rPr>
        <w:t xml:space="preserve">cần thiết </w:t>
      </w:r>
      <w:r w:rsidRPr="00A506DC">
        <w:rPr>
          <w:bCs/>
          <w:spacing w:val="-4"/>
        </w:rPr>
        <w:t xml:space="preserve">ban hành Luật Trật </w:t>
      </w:r>
      <w:r w:rsidR="00B67152" w:rsidRPr="00A506DC">
        <w:rPr>
          <w:bCs/>
          <w:spacing w:val="-4"/>
        </w:rPr>
        <w:t>tự, an toàn</w:t>
      </w:r>
      <w:r w:rsidRPr="00A506DC">
        <w:rPr>
          <w:bCs/>
          <w:spacing w:val="-4"/>
        </w:rPr>
        <w:t xml:space="preserve"> giao thông đường bộ</w:t>
      </w:r>
      <w:r w:rsidR="001333E3" w:rsidRPr="00A506DC">
        <w:rPr>
          <w:bCs/>
          <w:spacing w:val="-4"/>
        </w:rPr>
        <w:t xml:space="preserve">, </w:t>
      </w:r>
      <w:r w:rsidR="005970A3" w:rsidRPr="00A506DC">
        <w:rPr>
          <w:bCs/>
          <w:spacing w:val="-4"/>
        </w:rPr>
        <w:t>đánh giá cao sự cầu thị,</w:t>
      </w:r>
      <w:r w:rsidR="001333E3" w:rsidRPr="00A506DC">
        <w:rPr>
          <w:bCs/>
          <w:spacing w:val="-4"/>
        </w:rPr>
        <w:t xml:space="preserve"> tiếp thu, chỉnh lý, hoàn thiện </w:t>
      </w:r>
      <w:r w:rsidR="005970A3" w:rsidRPr="00A506DC">
        <w:rPr>
          <w:bCs/>
          <w:spacing w:val="-4"/>
        </w:rPr>
        <w:t xml:space="preserve">Dự thảo Luật </w:t>
      </w:r>
      <w:r w:rsidR="001333E3" w:rsidRPr="00A506DC">
        <w:rPr>
          <w:bCs/>
          <w:spacing w:val="-4"/>
        </w:rPr>
        <w:t xml:space="preserve">theo ý kiến của Đại biểu Quốc hội khóa XIV và ý kiến chỉ đạo của Bộ Chính trị, hồ sơ có sự chuẩn bị kỹ lưỡng, </w:t>
      </w:r>
      <w:r w:rsidR="00B85C20" w:rsidRPr="00A506DC">
        <w:rPr>
          <w:bCs/>
          <w:spacing w:val="-4"/>
        </w:rPr>
        <w:t>bố cục phù hợp</w:t>
      </w:r>
      <w:r w:rsidR="001333E3" w:rsidRPr="00A506DC">
        <w:rPr>
          <w:bCs/>
          <w:spacing w:val="-4"/>
        </w:rPr>
        <w:t xml:space="preserve">. </w:t>
      </w:r>
      <w:r w:rsidR="00B85C20" w:rsidRPr="00A506DC">
        <w:rPr>
          <w:bCs/>
          <w:spacing w:val="-4"/>
        </w:rPr>
        <w:t>Bên cạnh đó Thường trực Ủy ban Quốc phòng và An ninh cũng đề nghị cơ quan soạn thảo nghiên cứu, giải trình làm rõ một số nội dung cụ thể liên quan đến đối tượng, phạm vi điều chỉnh, giải thích từ ngữ, quy tắc giao thông đường bộ, điều kiện của phương tiện, người điều khiển phương tiện, chỉ huy, điều khiển giao thông, giải quyết tai nạn giao thông, tuần tra kiểm soá</w:t>
      </w:r>
      <w:r w:rsidR="00F00E3C" w:rsidRPr="00A506DC">
        <w:rPr>
          <w:bCs/>
          <w:spacing w:val="-4"/>
        </w:rPr>
        <w:t xml:space="preserve">t và quản lý nhà nước về trật </w:t>
      </w:r>
      <w:r w:rsidR="00B67152" w:rsidRPr="00A506DC">
        <w:rPr>
          <w:bCs/>
          <w:spacing w:val="-4"/>
        </w:rPr>
        <w:t>tự, an toàn</w:t>
      </w:r>
      <w:r w:rsidR="00F00E3C" w:rsidRPr="00A506DC">
        <w:rPr>
          <w:bCs/>
          <w:spacing w:val="-4"/>
        </w:rPr>
        <w:t xml:space="preserve"> giao thông đường bộ để đảm bảo nội dung Dự thảo Luật phù hợp, tránh chồng chéo, mâu thuẫn với dự thảo Luật Đường bộ.</w:t>
      </w:r>
    </w:p>
    <w:p w:rsidR="00B86413" w:rsidRPr="00A506DC" w:rsidRDefault="002319F8" w:rsidP="000530B9">
      <w:pPr>
        <w:spacing w:line="340" w:lineRule="exact"/>
        <w:ind w:firstLine="720"/>
        <w:jc w:val="both"/>
        <w:rPr>
          <w:bCs/>
          <w:spacing w:val="-4"/>
        </w:rPr>
      </w:pPr>
      <w:r w:rsidRPr="00A506DC">
        <w:rPr>
          <w:bCs/>
          <w:spacing w:val="-4"/>
        </w:rPr>
        <w:t>T</w:t>
      </w:r>
      <w:r w:rsidR="00B86413" w:rsidRPr="00A506DC">
        <w:rPr>
          <w:bCs/>
          <w:spacing w:val="-4"/>
        </w:rPr>
        <w:t>ại Phiên họp thứ 24</w:t>
      </w:r>
      <w:r w:rsidRPr="00A506DC">
        <w:rPr>
          <w:bCs/>
          <w:spacing w:val="-4"/>
        </w:rPr>
        <w:t xml:space="preserve"> ngày 13/7/2023 của</w:t>
      </w:r>
      <w:r w:rsidR="00B86413" w:rsidRPr="00A506DC">
        <w:rPr>
          <w:bCs/>
          <w:spacing w:val="-4"/>
        </w:rPr>
        <w:t xml:space="preserve"> Ủy ban Thường vụ Quốc hội đã</w:t>
      </w:r>
      <w:r w:rsidRPr="00A506DC">
        <w:rPr>
          <w:bCs/>
          <w:spacing w:val="-4"/>
        </w:rPr>
        <w:t xml:space="preserve"> có</w:t>
      </w:r>
      <w:r w:rsidR="00B86413" w:rsidRPr="00A506DC">
        <w:rPr>
          <w:bCs/>
          <w:spacing w:val="-4"/>
        </w:rPr>
        <w:t xml:space="preserve"> </w:t>
      </w:r>
      <w:r w:rsidRPr="00A506DC">
        <w:rPr>
          <w:bCs/>
          <w:spacing w:val="-4"/>
        </w:rPr>
        <w:t>14 lượt ý kiến của tham gia</w:t>
      </w:r>
      <w:r w:rsidR="00A506DC">
        <w:rPr>
          <w:bCs/>
          <w:spacing w:val="-4"/>
        </w:rPr>
        <w:t xml:space="preserve"> đối với D</w:t>
      </w:r>
      <w:r w:rsidR="00B86413" w:rsidRPr="00A506DC">
        <w:rPr>
          <w:bCs/>
          <w:spacing w:val="-4"/>
        </w:rPr>
        <w:t>ự án Luật Trật tự, an toàn giao thông đường bộ</w:t>
      </w:r>
      <w:r w:rsidRPr="00A506DC">
        <w:rPr>
          <w:bCs/>
          <w:spacing w:val="-4"/>
        </w:rPr>
        <w:t xml:space="preserve">. Trong đó đều đánh giá cao sự chủ động, </w:t>
      </w:r>
      <w:r w:rsidR="00516986" w:rsidRPr="00A506DC">
        <w:rPr>
          <w:bCs/>
          <w:spacing w:val="-4"/>
        </w:rPr>
        <w:t xml:space="preserve">nghiêm túc </w:t>
      </w:r>
      <w:r w:rsidRPr="00A506DC">
        <w:rPr>
          <w:bCs/>
          <w:spacing w:val="-4"/>
        </w:rPr>
        <w:t>trong tiếp thu ý kiến</w:t>
      </w:r>
      <w:r w:rsidR="00516986" w:rsidRPr="00A506DC">
        <w:rPr>
          <w:bCs/>
          <w:spacing w:val="-4"/>
        </w:rPr>
        <w:t xml:space="preserve">, hoàn thiện </w:t>
      </w:r>
      <w:r w:rsidRPr="00A506DC">
        <w:rPr>
          <w:bCs/>
          <w:spacing w:val="-4"/>
        </w:rPr>
        <w:t xml:space="preserve">hồ sơ </w:t>
      </w:r>
      <w:r w:rsidR="00516986" w:rsidRPr="00A506DC">
        <w:rPr>
          <w:bCs/>
          <w:spacing w:val="-4"/>
        </w:rPr>
        <w:t xml:space="preserve">Dự án </w:t>
      </w:r>
      <w:r w:rsidRPr="00A506DC">
        <w:rPr>
          <w:bCs/>
          <w:spacing w:val="-4"/>
        </w:rPr>
        <w:t xml:space="preserve">Luật Trật </w:t>
      </w:r>
      <w:r w:rsidR="00B67152" w:rsidRPr="00A506DC">
        <w:rPr>
          <w:bCs/>
          <w:spacing w:val="-4"/>
        </w:rPr>
        <w:t>tự, an toàn</w:t>
      </w:r>
      <w:r w:rsidRPr="00A506DC">
        <w:rPr>
          <w:bCs/>
          <w:spacing w:val="-4"/>
        </w:rPr>
        <w:t xml:space="preserve"> giao thông đường bộ, nhất tr</w:t>
      </w:r>
      <w:r w:rsidR="00516986" w:rsidRPr="00A506DC">
        <w:rPr>
          <w:bCs/>
          <w:spacing w:val="-4"/>
        </w:rPr>
        <w:t xml:space="preserve">í sự cần thiết ban hành Luật để thực hiện Chỉ thị số 23-CT/TW ngày 25/5/2023 của Ban Bí thư. </w:t>
      </w:r>
      <w:r w:rsidR="00516986" w:rsidRPr="00A506DC">
        <w:rPr>
          <w:bCs/>
          <w:spacing w:val="-4"/>
        </w:rPr>
        <w:lastRenderedPageBreak/>
        <w:t>Hồ sơ dự án Luật được chuẩn bị công phu, quá trình chuẩn bị lâu dài, đã lấy ý kiến tham gia của nhiều cơ quan và địa phương. Nội dung dự thảo Luật cơ bản đầy đủ, bao quát, cụ thể và có tính khả thi. Tuy nhiên, để tiếp tục hoàn thiện hồ sơ và dự thảo Luật trình Quốc hội, Ủy ban Thường vụ Quốc hội cũng đề nghị tiếp tục chỉnh lý tờ trình, bổ sung báo cáo đánh giá tác động</w:t>
      </w:r>
      <w:r w:rsidR="005B0615" w:rsidRPr="00A506DC">
        <w:rPr>
          <w:bCs/>
          <w:spacing w:val="-4"/>
        </w:rPr>
        <w:t>;</w:t>
      </w:r>
      <w:r w:rsidR="00516986" w:rsidRPr="00A506DC">
        <w:rPr>
          <w:bCs/>
          <w:spacing w:val="-4"/>
        </w:rPr>
        <w:t xml:space="preserve"> rà soát, hoàn thiện dự thảo Luật </w:t>
      </w:r>
      <w:r w:rsidR="00B67152" w:rsidRPr="00A506DC">
        <w:rPr>
          <w:bCs/>
          <w:spacing w:val="-4"/>
        </w:rPr>
        <w:t>Trật tự, an toàn giao thông đường bộ</w:t>
      </w:r>
      <w:r w:rsidR="00516986" w:rsidRPr="00A506DC">
        <w:rPr>
          <w:bCs/>
          <w:spacing w:val="-4"/>
        </w:rPr>
        <w:t xml:space="preserve"> và Luật Đường bộ để phân định rõ ràng hơn về phạm vi và nội dung điều chỉnh; tránh chồng chéo, trùng lặp, mâu thuẫn, nhất là các quy định về phương tiện tham gia giao thông, người điều khiển phương tiện tham gia giao thông, quản lý nhà nước về đường bộ và trật tự, an toàn giao thông đường bộ</w:t>
      </w:r>
      <w:r w:rsidR="00B67152" w:rsidRPr="00A506DC">
        <w:rPr>
          <w:bCs/>
          <w:spacing w:val="-4"/>
        </w:rPr>
        <w:t>; r</w:t>
      </w:r>
      <w:r w:rsidR="005B0615" w:rsidRPr="00A506DC">
        <w:rPr>
          <w:bCs/>
          <w:spacing w:val="-4"/>
        </w:rPr>
        <w:t>à soát lại nội dung dự thảo Luật để bảo đảm tính chặt chẽ, khả thi, phù hợp với thực ti</w:t>
      </w:r>
      <w:r w:rsidR="00B67152" w:rsidRPr="00A506DC">
        <w:rPr>
          <w:bCs/>
          <w:spacing w:val="-4"/>
        </w:rPr>
        <w:t>ễn; rà soát các quy định trong n</w:t>
      </w:r>
      <w:r w:rsidR="005B0615" w:rsidRPr="00A506DC">
        <w:rPr>
          <w:bCs/>
          <w:spacing w:val="-4"/>
        </w:rPr>
        <w:t>ghị định, thông tư hiện hành có liên quan đến quyền, nghĩa vụ, trách nhiệm của tổ chức, cá nhân về trật tự, an toàn giao thông đường bộ.</w:t>
      </w:r>
    </w:p>
    <w:p w:rsidR="00504037" w:rsidRPr="00A506DC" w:rsidRDefault="00623C05" w:rsidP="000530B9">
      <w:pPr>
        <w:spacing w:line="340" w:lineRule="exact"/>
        <w:ind w:firstLine="720"/>
        <w:jc w:val="both"/>
        <w:rPr>
          <w:bCs/>
          <w:spacing w:val="-4"/>
        </w:rPr>
      </w:pPr>
      <w:r w:rsidRPr="00A506DC">
        <w:rPr>
          <w:bCs/>
          <w:spacing w:val="-4"/>
        </w:rPr>
        <w:t>Trên cơ sở</w:t>
      </w:r>
      <w:r w:rsidR="006F5D5E" w:rsidRPr="00A506DC">
        <w:rPr>
          <w:bCs/>
          <w:spacing w:val="-4"/>
        </w:rPr>
        <w:t xml:space="preserve"> Thông báo của Tổng thư ký Quốc hội</w:t>
      </w:r>
      <w:r w:rsidRPr="00A506DC">
        <w:rPr>
          <w:bCs/>
          <w:spacing w:val="-4"/>
        </w:rPr>
        <w:t xml:space="preserve"> và báo cáo thẩm tra sơ bộ của Ủy ban Quốc phòng và An ninh</w:t>
      </w:r>
      <w:r w:rsidR="006F5D5E" w:rsidRPr="00A506DC">
        <w:rPr>
          <w:bCs/>
          <w:spacing w:val="-4"/>
        </w:rPr>
        <w:t xml:space="preserve">, để tiếp tục nghiên cứu, tiếp thu những vấn đề </w:t>
      </w:r>
      <w:r w:rsidRPr="00A506DC">
        <w:rPr>
          <w:bCs/>
          <w:spacing w:val="-4"/>
        </w:rPr>
        <w:t xml:space="preserve">các Đại biểu Quốc hội </w:t>
      </w:r>
      <w:r w:rsidR="006F5D5E" w:rsidRPr="00A506DC">
        <w:rPr>
          <w:bCs/>
          <w:spacing w:val="-4"/>
        </w:rPr>
        <w:t xml:space="preserve">đặt ra nhằm hoàn thiện các chính sách trong Dự thảo Luật, </w:t>
      </w:r>
      <w:r w:rsidR="00504037" w:rsidRPr="00A506DC">
        <w:rPr>
          <w:bCs/>
          <w:spacing w:val="-4"/>
        </w:rPr>
        <w:t xml:space="preserve">Bộ Công an </w:t>
      </w:r>
      <w:r w:rsidR="006317E8" w:rsidRPr="00A506DC">
        <w:rPr>
          <w:bCs/>
          <w:spacing w:val="-4"/>
        </w:rPr>
        <w:t xml:space="preserve">đã chỉ đạo các cơ quan có liên quan </w:t>
      </w:r>
      <w:r w:rsidR="00504037" w:rsidRPr="00A506DC">
        <w:rPr>
          <w:bCs/>
          <w:spacing w:val="-4"/>
        </w:rPr>
        <w:t xml:space="preserve">phối hợp với Bộ Giao thông vận tải tổ chức nhiều cuộc họp </w:t>
      </w:r>
      <w:r w:rsidRPr="00A506DC">
        <w:rPr>
          <w:bCs/>
          <w:spacing w:val="-4"/>
        </w:rPr>
        <w:t xml:space="preserve">từ cấp </w:t>
      </w:r>
      <w:r w:rsidR="006317E8" w:rsidRPr="00A506DC">
        <w:rPr>
          <w:bCs/>
          <w:spacing w:val="-4"/>
        </w:rPr>
        <w:t>Lãnh đạo bộ đến</w:t>
      </w:r>
      <w:r w:rsidRPr="00A506DC">
        <w:rPr>
          <w:bCs/>
          <w:spacing w:val="-4"/>
        </w:rPr>
        <w:t xml:space="preserve"> cấp chuyên gia</w:t>
      </w:r>
      <w:r w:rsidR="000530B9">
        <w:rPr>
          <w:bCs/>
          <w:spacing w:val="-4"/>
        </w:rPr>
        <w:t xml:space="preserve"> rà soát lại toàn bộ nội dung d</w:t>
      </w:r>
      <w:r w:rsidR="006317E8" w:rsidRPr="00A506DC">
        <w:rPr>
          <w:bCs/>
          <w:spacing w:val="-4"/>
        </w:rPr>
        <w:t xml:space="preserve">ự thảo Luật Trật </w:t>
      </w:r>
      <w:r w:rsidR="00B67152" w:rsidRPr="00A506DC">
        <w:rPr>
          <w:bCs/>
          <w:spacing w:val="-4"/>
        </w:rPr>
        <w:t>tự, an toàn</w:t>
      </w:r>
      <w:r w:rsidR="006317E8" w:rsidRPr="00A506DC">
        <w:rPr>
          <w:bCs/>
          <w:spacing w:val="-4"/>
        </w:rPr>
        <w:t xml:space="preserve"> giao thông đường bộ và Luật Đường bộ, c</w:t>
      </w:r>
      <w:r w:rsidR="00B67152" w:rsidRPr="00A506DC">
        <w:rPr>
          <w:bCs/>
          <w:spacing w:val="-4"/>
        </w:rPr>
        <w:t>hỉnh sử</w:t>
      </w:r>
      <w:r w:rsidR="006317E8" w:rsidRPr="00A506DC">
        <w:rPr>
          <w:bCs/>
          <w:spacing w:val="-4"/>
        </w:rPr>
        <w:t>a theo đúng tinh thần chỉ đạo của Ủy ban Quốc phòng và An ninh và Ủy ban Thường vụ Quốc hội.</w:t>
      </w:r>
    </w:p>
    <w:p w:rsidR="005A269A" w:rsidRPr="00A506DC" w:rsidRDefault="006317E8" w:rsidP="000530B9">
      <w:pPr>
        <w:spacing w:line="340" w:lineRule="exact"/>
        <w:ind w:firstLine="720"/>
        <w:jc w:val="both"/>
        <w:rPr>
          <w:bCs/>
        </w:rPr>
      </w:pPr>
      <w:r w:rsidRPr="00A506DC">
        <w:rPr>
          <w:bCs/>
          <w:spacing w:val="-4"/>
        </w:rPr>
        <w:t xml:space="preserve">Bộ </w:t>
      </w:r>
      <w:r w:rsidRPr="00A506DC">
        <w:rPr>
          <w:bCs/>
        </w:rPr>
        <w:t xml:space="preserve">Công an </w:t>
      </w:r>
      <w:r w:rsidR="005A269A" w:rsidRPr="00A506DC">
        <w:rPr>
          <w:bCs/>
        </w:rPr>
        <w:t>xin tổng hợp và báo cáo giải trình, tiếp thu ý kiến góp ý đối với những vấn đề lớn tại Hồ sơ dự án Luật Trật tự, an toàn giao thông đường bộ như sau:</w:t>
      </w:r>
    </w:p>
    <w:p w:rsidR="000D0C91" w:rsidRPr="00A506DC" w:rsidRDefault="000D0C91" w:rsidP="000530B9">
      <w:pPr>
        <w:spacing w:line="340" w:lineRule="exact"/>
        <w:ind w:firstLine="720"/>
        <w:jc w:val="both"/>
        <w:rPr>
          <w:b/>
          <w:bCs/>
          <w:spacing w:val="-4"/>
        </w:rPr>
      </w:pPr>
      <w:r w:rsidRPr="00A506DC">
        <w:rPr>
          <w:b/>
          <w:szCs w:val="28"/>
        </w:rPr>
        <w:t xml:space="preserve">1. </w:t>
      </w:r>
      <w:r w:rsidR="00D83586" w:rsidRPr="00A506DC">
        <w:rPr>
          <w:b/>
          <w:szCs w:val="28"/>
        </w:rPr>
        <w:t>Ý</w:t>
      </w:r>
      <w:r w:rsidRPr="00A506DC">
        <w:rPr>
          <w:b/>
          <w:szCs w:val="28"/>
        </w:rPr>
        <w:t xml:space="preserve"> kiến </w:t>
      </w:r>
      <w:r w:rsidR="00D83586" w:rsidRPr="00A506DC">
        <w:rPr>
          <w:b/>
          <w:szCs w:val="28"/>
        </w:rPr>
        <w:t xml:space="preserve">thẩm tra sơ bộ </w:t>
      </w:r>
      <w:r w:rsidRPr="00A506DC">
        <w:rPr>
          <w:b/>
          <w:szCs w:val="28"/>
        </w:rPr>
        <w:t xml:space="preserve">của </w:t>
      </w:r>
      <w:r w:rsidR="003E5104" w:rsidRPr="00A506DC">
        <w:rPr>
          <w:b/>
          <w:szCs w:val="28"/>
        </w:rPr>
        <w:t>Ủy ban Quốc phòng và An ninh</w:t>
      </w:r>
    </w:p>
    <w:p w:rsidR="004F40FC" w:rsidRPr="00A506DC" w:rsidRDefault="00E37849" w:rsidP="000530B9">
      <w:pPr>
        <w:spacing w:line="340" w:lineRule="exact"/>
        <w:ind w:firstLine="720"/>
        <w:jc w:val="both"/>
        <w:rPr>
          <w:b/>
          <w:bCs/>
          <w:i/>
          <w:spacing w:val="-4"/>
        </w:rPr>
      </w:pPr>
      <w:r w:rsidRPr="00A506DC">
        <w:rPr>
          <w:b/>
          <w:bCs/>
          <w:i/>
          <w:spacing w:val="-4"/>
        </w:rPr>
        <w:t>1.</w:t>
      </w:r>
      <w:r w:rsidR="000D0C91" w:rsidRPr="00A506DC">
        <w:rPr>
          <w:b/>
          <w:bCs/>
          <w:i/>
          <w:spacing w:val="-4"/>
        </w:rPr>
        <w:t>1.</w:t>
      </w:r>
      <w:r w:rsidR="004F40FC" w:rsidRPr="00A506DC">
        <w:rPr>
          <w:b/>
          <w:bCs/>
          <w:i/>
          <w:spacing w:val="-4"/>
        </w:rPr>
        <w:t xml:space="preserve"> </w:t>
      </w:r>
      <w:r w:rsidR="005C66B0" w:rsidRPr="00A506DC">
        <w:rPr>
          <w:b/>
          <w:bCs/>
          <w:i/>
          <w:spacing w:val="-4"/>
        </w:rPr>
        <w:t>Về phạm vi và đối tượng điều chỉnh</w:t>
      </w:r>
      <w:r w:rsidR="004F40FC" w:rsidRPr="00A506DC">
        <w:rPr>
          <w:b/>
          <w:bCs/>
          <w:i/>
          <w:spacing w:val="-4"/>
        </w:rPr>
        <w:t xml:space="preserve"> </w:t>
      </w:r>
    </w:p>
    <w:p w:rsidR="005C66B0" w:rsidRPr="00A506DC" w:rsidRDefault="00D47EC1" w:rsidP="000530B9">
      <w:pPr>
        <w:spacing w:line="340" w:lineRule="exact"/>
        <w:ind w:firstLine="720"/>
        <w:jc w:val="both"/>
        <w:rPr>
          <w:spacing w:val="-2"/>
          <w:szCs w:val="28"/>
        </w:rPr>
      </w:pPr>
      <w:r w:rsidRPr="00A506DC">
        <w:rPr>
          <w:bCs/>
        </w:rPr>
        <w:t>Ủy ban Quốc phòng và An ninh cho rằng</w:t>
      </w:r>
      <w:r w:rsidR="005C66B0" w:rsidRPr="00A506DC">
        <w:rPr>
          <w:bCs/>
        </w:rPr>
        <w:t xml:space="preserve"> vẫn còn một số </w:t>
      </w:r>
      <w:r w:rsidR="005C66B0" w:rsidRPr="00A506DC">
        <w:rPr>
          <w:szCs w:val="28"/>
        </w:rPr>
        <w:t xml:space="preserve">nội dung đồng thời được quy định trong </w:t>
      </w:r>
      <w:r w:rsidR="005C66B0" w:rsidRPr="00A506DC">
        <w:rPr>
          <w:bCs/>
        </w:rPr>
        <w:t xml:space="preserve">dự thảo Luật </w:t>
      </w:r>
      <w:r w:rsidR="00DB1960" w:rsidRPr="00A506DC">
        <w:rPr>
          <w:bCs/>
        </w:rPr>
        <w:t>Trật tự</w:t>
      </w:r>
      <w:r w:rsidR="00B67152" w:rsidRPr="00A506DC">
        <w:rPr>
          <w:bCs/>
        </w:rPr>
        <w:t>,</w:t>
      </w:r>
      <w:r w:rsidR="00DB1960" w:rsidRPr="00A506DC">
        <w:rPr>
          <w:bCs/>
        </w:rPr>
        <w:t xml:space="preserve"> an toàn giao thông đường bộ</w:t>
      </w:r>
      <w:r w:rsidR="005C66B0" w:rsidRPr="00A506DC">
        <w:rPr>
          <w:bCs/>
        </w:rPr>
        <w:t xml:space="preserve"> và dự thảo Luật Đường bộ</w:t>
      </w:r>
      <w:r w:rsidRPr="00A506DC">
        <w:rPr>
          <w:bCs/>
        </w:rPr>
        <w:t xml:space="preserve">, trong đó đề nghị </w:t>
      </w:r>
      <w:r w:rsidR="00DB1960" w:rsidRPr="00A506DC">
        <w:rPr>
          <w:szCs w:val="28"/>
        </w:rPr>
        <w:t>các quy định về báo hiệu đường bộ và một số công trình phụ trợ liên quan đến quy tắc giao thông, một số quy định hoạt động vận tải đường bộ, an toàn kỹ thuật và bảo vệ môi trường phương tiện giao thông đường bộ, đăng kiểm phương tiện giao thông đường bộ từ Luật Đường bộ sang Luật Trật tự</w:t>
      </w:r>
      <w:r w:rsidR="00B67152" w:rsidRPr="00A506DC">
        <w:rPr>
          <w:szCs w:val="28"/>
        </w:rPr>
        <w:t>,</w:t>
      </w:r>
      <w:r w:rsidR="00DB1960" w:rsidRPr="00A506DC">
        <w:rPr>
          <w:szCs w:val="28"/>
        </w:rPr>
        <w:t xml:space="preserve"> an toàn giao thông đường bộ</w:t>
      </w:r>
      <w:r w:rsidRPr="00A506DC">
        <w:rPr>
          <w:szCs w:val="28"/>
        </w:rPr>
        <w:t xml:space="preserve"> nhằm</w:t>
      </w:r>
      <w:r w:rsidR="00DB1960" w:rsidRPr="00A506DC">
        <w:rPr>
          <w:spacing w:val="-2"/>
          <w:szCs w:val="28"/>
          <w:lang w:val="vi-VN"/>
        </w:rPr>
        <w:t xml:space="preserve"> bảo đảm </w:t>
      </w:r>
      <w:r w:rsidR="00DB1960" w:rsidRPr="00A506DC">
        <w:rPr>
          <w:spacing w:val="-2"/>
          <w:szCs w:val="28"/>
        </w:rPr>
        <w:t>sự</w:t>
      </w:r>
      <w:r w:rsidR="00DB1960" w:rsidRPr="00A506DC">
        <w:rPr>
          <w:spacing w:val="-2"/>
          <w:szCs w:val="28"/>
          <w:lang w:val="vi-VN"/>
        </w:rPr>
        <w:t xml:space="preserve"> thống nhất</w:t>
      </w:r>
      <w:r w:rsidR="00DB1960" w:rsidRPr="00A506DC">
        <w:rPr>
          <w:spacing w:val="-2"/>
          <w:szCs w:val="28"/>
        </w:rPr>
        <w:t>,</w:t>
      </w:r>
      <w:r w:rsidR="00DB1960" w:rsidRPr="00A506DC">
        <w:rPr>
          <w:spacing w:val="-2"/>
          <w:szCs w:val="28"/>
          <w:lang w:val="vi-VN"/>
        </w:rPr>
        <w:t xml:space="preserve"> không để chồng chéo, trùng lắp</w:t>
      </w:r>
      <w:r w:rsidR="00B67152" w:rsidRPr="00A506DC">
        <w:rPr>
          <w:spacing w:val="-2"/>
          <w:szCs w:val="28"/>
        </w:rPr>
        <w:t xml:space="preserve"> giữa hai L</w:t>
      </w:r>
      <w:r w:rsidR="00DB1960" w:rsidRPr="00A506DC">
        <w:rPr>
          <w:spacing w:val="-2"/>
          <w:szCs w:val="28"/>
        </w:rPr>
        <w:t>uật gây khó khăn trong việc nghiên cứu, triển khai thực hiện</w:t>
      </w:r>
      <w:r w:rsidRPr="00A506DC">
        <w:rPr>
          <w:spacing w:val="-2"/>
          <w:szCs w:val="28"/>
        </w:rPr>
        <w:t xml:space="preserve"> và</w:t>
      </w:r>
      <w:r w:rsidR="00DB1960" w:rsidRPr="00A506DC">
        <w:rPr>
          <w:spacing w:val="-2"/>
          <w:szCs w:val="28"/>
          <w:lang w:val="vi-VN"/>
        </w:rPr>
        <w:t xml:space="preserve"> phân định rõ ràng trách nhiệm quản lý nhà nước</w:t>
      </w:r>
      <w:r w:rsidRPr="00A506DC">
        <w:rPr>
          <w:spacing w:val="-2"/>
          <w:szCs w:val="28"/>
        </w:rPr>
        <w:t xml:space="preserve">, </w:t>
      </w:r>
      <w:r w:rsidR="00DB1960" w:rsidRPr="00A506DC">
        <w:rPr>
          <w:spacing w:val="-2"/>
          <w:szCs w:val="28"/>
          <w:lang w:val="vi-VN"/>
        </w:rPr>
        <w:t xml:space="preserve">thực thi của các cơ quan, lực lượng chức năng </w:t>
      </w:r>
      <w:r w:rsidRPr="00A506DC">
        <w:rPr>
          <w:spacing w:val="-2"/>
          <w:szCs w:val="28"/>
        </w:rPr>
        <w:t xml:space="preserve">theo </w:t>
      </w:r>
      <w:r w:rsidR="00DB1960" w:rsidRPr="00A506DC">
        <w:rPr>
          <w:spacing w:val="-2"/>
          <w:szCs w:val="28"/>
          <w:lang w:val="vi-VN"/>
        </w:rPr>
        <w:t>lĩnh vực phụ trách</w:t>
      </w:r>
      <w:r w:rsidR="00437F62" w:rsidRPr="00A506DC">
        <w:rPr>
          <w:spacing w:val="-2"/>
          <w:szCs w:val="28"/>
        </w:rPr>
        <w:t>.</w:t>
      </w:r>
    </w:p>
    <w:p w:rsidR="00437F62" w:rsidRPr="00A506DC" w:rsidRDefault="00437F62" w:rsidP="000530B9">
      <w:pPr>
        <w:spacing w:line="340" w:lineRule="exact"/>
        <w:ind w:firstLine="720"/>
        <w:jc w:val="both"/>
        <w:rPr>
          <w:spacing w:val="-2"/>
          <w:szCs w:val="28"/>
        </w:rPr>
      </w:pPr>
      <w:bookmarkStart w:id="1" w:name="_Hlk141879433"/>
      <w:r w:rsidRPr="00A506DC">
        <w:rPr>
          <w:spacing w:val="-2"/>
          <w:szCs w:val="28"/>
        </w:rPr>
        <w:t xml:space="preserve">Về nội dung này, cơ quan chuyên môn của Bộ Công an và Bộ Giao thông vận tải đã tổ chức họp, rà soát và thống nhất </w:t>
      </w:r>
      <w:r w:rsidR="00813643" w:rsidRPr="00A506DC">
        <w:rPr>
          <w:spacing w:val="-2"/>
          <w:szCs w:val="28"/>
        </w:rPr>
        <w:t>chỉnh lý lại phạm vi điều chỉnh của 2 Luật. Hiện nay</w:t>
      </w:r>
      <w:r w:rsidR="006B0A94" w:rsidRPr="00A506DC">
        <w:rPr>
          <w:spacing w:val="-2"/>
          <w:szCs w:val="28"/>
        </w:rPr>
        <w:t>,</w:t>
      </w:r>
      <w:r w:rsidR="00813643" w:rsidRPr="00A506DC">
        <w:rPr>
          <w:spacing w:val="-2"/>
          <w:szCs w:val="28"/>
        </w:rPr>
        <w:t xml:space="preserve"> Luật Trật </w:t>
      </w:r>
      <w:r w:rsidR="00B67152" w:rsidRPr="00A506DC">
        <w:rPr>
          <w:spacing w:val="-2"/>
          <w:szCs w:val="28"/>
        </w:rPr>
        <w:t>tự, an toàn</w:t>
      </w:r>
      <w:r w:rsidR="00813643" w:rsidRPr="00A506DC">
        <w:rPr>
          <w:spacing w:val="-2"/>
          <w:szCs w:val="28"/>
        </w:rPr>
        <w:t xml:space="preserve"> giao thông đường bộ </w:t>
      </w:r>
      <w:r w:rsidR="00A26068" w:rsidRPr="00A506DC">
        <w:rPr>
          <w:spacing w:val="-2"/>
          <w:szCs w:val="28"/>
        </w:rPr>
        <w:t xml:space="preserve">quy định về bảo đảm </w:t>
      </w:r>
      <w:r w:rsidR="00A26068" w:rsidRPr="00A506DC">
        <w:rPr>
          <w:spacing w:val="-2"/>
          <w:szCs w:val="28"/>
        </w:rPr>
        <w:lastRenderedPageBreak/>
        <w:t>trật tự</w:t>
      </w:r>
      <w:r w:rsidR="00B67152" w:rsidRPr="00A506DC">
        <w:rPr>
          <w:spacing w:val="-2"/>
          <w:szCs w:val="28"/>
        </w:rPr>
        <w:t>,</w:t>
      </w:r>
      <w:r w:rsidR="00A26068" w:rsidRPr="00A506DC">
        <w:rPr>
          <w:spacing w:val="-2"/>
          <w:szCs w:val="28"/>
        </w:rPr>
        <w:t xml:space="preserve"> an toàn giao thông gồm: Quy tắc giao thông đường bộ, phương tiện giao thông đường bộ; người điều khiển phương tiện tham gia giao thông đường bộ; chỉ huy, điều khiển giao thông đường bộ; tuần tra, kiểm soát về trật </w:t>
      </w:r>
      <w:r w:rsidR="00B67152" w:rsidRPr="00A506DC">
        <w:rPr>
          <w:spacing w:val="-2"/>
          <w:szCs w:val="28"/>
        </w:rPr>
        <w:t>tự, an toàn</w:t>
      </w:r>
      <w:r w:rsidR="00A26068" w:rsidRPr="00A506DC">
        <w:rPr>
          <w:spacing w:val="-2"/>
          <w:szCs w:val="28"/>
        </w:rPr>
        <w:t xml:space="preserve"> giao thông đường bộ; giải quyết tai nạn giao thông đường bộ; quản lý nhà nước về trật tự</w:t>
      </w:r>
      <w:r w:rsidR="00B67152" w:rsidRPr="00A506DC">
        <w:rPr>
          <w:spacing w:val="-2"/>
          <w:szCs w:val="28"/>
        </w:rPr>
        <w:t>,</w:t>
      </w:r>
      <w:r w:rsidR="00A26068" w:rsidRPr="00A506DC">
        <w:rPr>
          <w:spacing w:val="-2"/>
          <w:szCs w:val="28"/>
        </w:rPr>
        <w:t xml:space="preserve"> an toàn giao thông đường bộ. Luật Đường bộ quy định</w:t>
      </w:r>
      <w:r w:rsidR="006B0A94" w:rsidRPr="00A506DC">
        <w:rPr>
          <w:spacing w:val="-2"/>
          <w:szCs w:val="28"/>
        </w:rPr>
        <w:t xml:space="preserve"> về hoạt động đường bộ bao gồm </w:t>
      </w:r>
      <w:r w:rsidR="00A26068" w:rsidRPr="00A506DC">
        <w:rPr>
          <w:spacing w:val="-2"/>
          <w:szCs w:val="28"/>
        </w:rPr>
        <w:t>kết cấu hạ tầng đường bộ; kết cấu hạ tầng đường bộ cao tốc</w:t>
      </w:r>
      <w:r w:rsidR="006B0A94" w:rsidRPr="00A506DC">
        <w:rPr>
          <w:spacing w:val="-2"/>
          <w:szCs w:val="28"/>
        </w:rPr>
        <w:t xml:space="preserve">; </w:t>
      </w:r>
      <w:r w:rsidR="00A26068" w:rsidRPr="00A506DC">
        <w:rPr>
          <w:spacing w:val="-2"/>
          <w:szCs w:val="28"/>
        </w:rPr>
        <w:t>vận tải đường bộ</w:t>
      </w:r>
      <w:r w:rsidR="006B0A94" w:rsidRPr="00A506DC">
        <w:rPr>
          <w:spacing w:val="-2"/>
          <w:szCs w:val="28"/>
        </w:rPr>
        <w:t xml:space="preserve"> và quản lý nhà nước về hoạt động đường bộ. Theo đó, cơ quan chuyên môn của 2 Bộ đã thống nhất </w:t>
      </w:r>
      <w:r w:rsidRPr="00A506DC">
        <w:rPr>
          <w:spacing w:val="-2"/>
          <w:szCs w:val="28"/>
        </w:rPr>
        <w:t xml:space="preserve">chuyển các quy định Chương III (Phương tiện giao thông đường bộ) dự thảo Luật Đường bộ sang Chương </w:t>
      </w:r>
      <w:r w:rsidR="00C97007" w:rsidRPr="00A506DC">
        <w:rPr>
          <w:spacing w:val="-2"/>
          <w:szCs w:val="28"/>
        </w:rPr>
        <w:t>III (Phương tiện giao thông đường bộ) dự thảo Luật Trật tự, an toàn giao thông đường bộ); chuyển một</w:t>
      </w:r>
      <w:r w:rsidR="00B67152" w:rsidRPr="00A506DC">
        <w:rPr>
          <w:spacing w:val="-2"/>
          <w:szCs w:val="28"/>
        </w:rPr>
        <w:t xml:space="preserve"> số điều quy định trong chương v</w:t>
      </w:r>
      <w:r w:rsidR="00C97007" w:rsidRPr="00A506DC">
        <w:rPr>
          <w:spacing w:val="-2"/>
          <w:szCs w:val="28"/>
        </w:rPr>
        <w:t>ận tải đường bộ của Dự thảo Luật Đường bộ có nội dung liên quan đến trật tự, an toàn giao thông từ Luật Đường bộ sang dự thảo Luật Trật tự, an toàn giao thông đường bộ. Bổ sung giải thích từ ngữ có liên quan đến phương tiện giao thông đường bộ</w:t>
      </w:r>
      <w:r w:rsidR="00813643" w:rsidRPr="00A506DC">
        <w:rPr>
          <w:spacing w:val="-2"/>
          <w:szCs w:val="28"/>
        </w:rPr>
        <w:t xml:space="preserve">, một số nội dung về nguyên tắc, chính sách về trật </w:t>
      </w:r>
      <w:r w:rsidR="00B67152" w:rsidRPr="00A506DC">
        <w:rPr>
          <w:spacing w:val="-2"/>
          <w:szCs w:val="28"/>
        </w:rPr>
        <w:t>tự, an toàn</w:t>
      </w:r>
      <w:r w:rsidR="00813643" w:rsidRPr="00A506DC">
        <w:rPr>
          <w:spacing w:val="-2"/>
          <w:szCs w:val="28"/>
        </w:rPr>
        <w:t xml:space="preserve"> giao thông, hành vi bị nghiêm cấm cho phù hợp với phạm vi điều chỉnh của 2 Luật.</w:t>
      </w:r>
    </w:p>
    <w:bookmarkEnd w:id="1"/>
    <w:p w:rsidR="005C66B0" w:rsidRPr="00A506DC" w:rsidRDefault="002B5F36" w:rsidP="000530B9">
      <w:pPr>
        <w:spacing w:line="340" w:lineRule="exact"/>
        <w:ind w:firstLine="720"/>
        <w:jc w:val="both"/>
        <w:rPr>
          <w:b/>
          <w:bCs/>
          <w:i/>
          <w:spacing w:val="-4"/>
        </w:rPr>
      </w:pPr>
      <w:r w:rsidRPr="00A506DC">
        <w:rPr>
          <w:b/>
          <w:bCs/>
          <w:i/>
          <w:spacing w:val="-4"/>
        </w:rPr>
        <w:t xml:space="preserve">1.2. Về giải </w:t>
      </w:r>
      <w:r w:rsidR="000572B8" w:rsidRPr="00A506DC">
        <w:rPr>
          <w:b/>
          <w:bCs/>
          <w:i/>
          <w:spacing w:val="-4"/>
        </w:rPr>
        <w:t>thích từ ngữ</w:t>
      </w:r>
    </w:p>
    <w:p w:rsidR="000572B8" w:rsidRPr="00A506DC" w:rsidRDefault="00B67152" w:rsidP="000530B9">
      <w:pPr>
        <w:widowControl w:val="0"/>
        <w:autoSpaceDE w:val="0"/>
        <w:autoSpaceDN w:val="0"/>
        <w:adjustRightInd w:val="0"/>
        <w:spacing w:line="340" w:lineRule="exact"/>
        <w:ind w:firstLine="720"/>
        <w:jc w:val="both"/>
        <w:outlineLvl w:val="0"/>
        <w:rPr>
          <w:szCs w:val="28"/>
        </w:rPr>
      </w:pPr>
      <w:r w:rsidRPr="00A506DC">
        <w:rPr>
          <w:szCs w:val="28"/>
        </w:rPr>
        <w:t>Thường trực Uỷ ban Quốc phòng và An ninh Quốc hội</w:t>
      </w:r>
      <w:r w:rsidR="00904924" w:rsidRPr="00A506DC">
        <w:rPr>
          <w:szCs w:val="28"/>
        </w:rPr>
        <w:t xml:space="preserve"> cơ bản nhất trí với giải thích từ ngữ tại Dự thảo Luật và đề nghị nghiên cứu thêm một số các ý kiến để bảo đảm thống nhất với nội dung điều chỉnh trong dự thảo Luật như các </w:t>
      </w:r>
      <w:r w:rsidR="000572B8" w:rsidRPr="00A506DC">
        <w:rPr>
          <w:szCs w:val="28"/>
        </w:rPr>
        <w:t xml:space="preserve">khái niệm </w:t>
      </w:r>
      <w:r w:rsidR="00904924" w:rsidRPr="00A506DC">
        <w:rPr>
          <w:szCs w:val="28"/>
        </w:rPr>
        <w:t xml:space="preserve">có nội hàm trùng nhau giữa 2 Luật: </w:t>
      </w:r>
      <w:r w:rsidR="000572B8" w:rsidRPr="00A506DC">
        <w:rPr>
          <w:i/>
          <w:iCs/>
          <w:szCs w:val="28"/>
        </w:rPr>
        <w:t>“phương tiện tham gia giao thông đường bộ”</w:t>
      </w:r>
      <w:r w:rsidR="000572B8" w:rsidRPr="00A506DC">
        <w:rPr>
          <w:szCs w:val="28"/>
        </w:rPr>
        <w:t xml:space="preserve"> tại khoản 4 </w:t>
      </w:r>
      <w:r w:rsidR="00904924" w:rsidRPr="00A506DC">
        <w:rPr>
          <w:szCs w:val="28"/>
        </w:rPr>
        <w:t>Luật Trật tự</w:t>
      </w:r>
      <w:r w:rsidRPr="00A506DC">
        <w:rPr>
          <w:szCs w:val="28"/>
        </w:rPr>
        <w:t>,</w:t>
      </w:r>
      <w:r w:rsidR="00904924" w:rsidRPr="00A506DC">
        <w:rPr>
          <w:szCs w:val="28"/>
        </w:rPr>
        <w:t xml:space="preserve"> an toàn giao thông đường bộ </w:t>
      </w:r>
      <w:r w:rsidR="000572B8" w:rsidRPr="00A506DC">
        <w:rPr>
          <w:szCs w:val="28"/>
        </w:rPr>
        <w:t xml:space="preserve">và </w:t>
      </w:r>
      <w:r w:rsidR="000572B8" w:rsidRPr="00A506DC">
        <w:rPr>
          <w:i/>
          <w:iCs/>
          <w:szCs w:val="28"/>
        </w:rPr>
        <w:t>“phương tiện giao thông”</w:t>
      </w:r>
      <w:r w:rsidR="000572B8" w:rsidRPr="00A506DC">
        <w:rPr>
          <w:szCs w:val="28"/>
        </w:rPr>
        <w:t xml:space="preserve"> trong dự thảo Luật Đường bộ.</w:t>
      </w:r>
      <w:r w:rsidR="00904924" w:rsidRPr="00A506DC">
        <w:rPr>
          <w:szCs w:val="28"/>
        </w:rPr>
        <w:t xml:space="preserve"> Đề nghị chuyển các quy định mang tính giải thích từ ngữ tại khoản 1 Điều 13 (vượt xe), khoản 1 Điều 14 (chuyển hướng xe), khoản 1 và khoản 2 Điều 17 (dừng xe, đỗ xe), khoản 1 và khoản 2 Điều 44 (chỉ huy và điều khiển giao thông) về quy định tại Điều 3 về giải thích từ ngữ. Bổ sung giải thích các từ ngữ: </w:t>
      </w:r>
      <w:r w:rsidR="00904924" w:rsidRPr="00A506DC">
        <w:rPr>
          <w:i/>
          <w:iCs/>
        </w:rPr>
        <w:t>“giao thông đường bộ”</w:t>
      </w:r>
      <w:r w:rsidR="00904924" w:rsidRPr="00A506DC">
        <w:rPr>
          <w:iCs/>
        </w:rPr>
        <w:t xml:space="preserve">; </w:t>
      </w:r>
      <w:r w:rsidR="00904924" w:rsidRPr="00A506DC">
        <w:rPr>
          <w:szCs w:val="28"/>
        </w:rPr>
        <w:t xml:space="preserve">cân nhắc các cụm từ </w:t>
      </w:r>
      <w:r w:rsidR="00904924" w:rsidRPr="00A506DC">
        <w:rPr>
          <w:i/>
          <w:szCs w:val="28"/>
        </w:rPr>
        <w:t>“để có thể dừng lại an toàn”</w:t>
      </w:r>
      <w:r w:rsidR="00904924" w:rsidRPr="00A506DC">
        <w:rPr>
          <w:szCs w:val="28"/>
        </w:rPr>
        <w:t xml:space="preserve"> tại khoản 2, </w:t>
      </w:r>
      <w:r w:rsidR="00904924" w:rsidRPr="00A506DC">
        <w:rPr>
          <w:i/>
          <w:iCs/>
          <w:szCs w:val="28"/>
        </w:rPr>
        <w:t>“ngoài ý muốn chủ quan”</w:t>
      </w:r>
      <w:r w:rsidR="00904924" w:rsidRPr="00A506DC">
        <w:rPr>
          <w:szCs w:val="28"/>
        </w:rPr>
        <w:t xml:space="preserve"> tại khoản 11.</w:t>
      </w:r>
    </w:p>
    <w:p w:rsidR="00904924" w:rsidRPr="00A506DC" w:rsidRDefault="00D20B1E" w:rsidP="000530B9">
      <w:pPr>
        <w:widowControl w:val="0"/>
        <w:autoSpaceDE w:val="0"/>
        <w:autoSpaceDN w:val="0"/>
        <w:adjustRightInd w:val="0"/>
        <w:spacing w:line="340" w:lineRule="exact"/>
        <w:ind w:firstLine="720"/>
        <w:jc w:val="both"/>
        <w:outlineLvl w:val="0"/>
        <w:rPr>
          <w:rFonts w:eastAsia="Calibri"/>
          <w:szCs w:val="28"/>
        </w:rPr>
      </w:pPr>
      <w:r w:rsidRPr="00A506DC">
        <w:rPr>
          <w:rFonts w:eastAsia="Calibri"/>
          <w:szCs w:val="28"/>
        </w:rPr>
        <w:t xml:space="preserve">Tiếp thu ý kiến của Uỷ ban </w:t>
      </w:r>
      <w:r w:rsidR="00904924" w:rsidRPr="00A506DC">
        <w:rPr>
          <w:rFonts w:eastAsia="Calibri"/>
          <w:szCs w:val="28"/>
        </w:rPr>
        <w:t>Quốc phòng An ninh</w:t>
      </w:r>
      <w:r w:rsidRPr="00A506DC">
        <w:rPr>
          <w:rFonts w:eastAsia="Calibri"/>
          <w:szCs w:val="28"/>
        </w:rPr>
        <w:t xml:space="preserve">, cơ quan soạn thảo Luật </w:t>
      </w:r>
      <w:r w:rsidR="00904924" w:rsidRPr="00A506DC">
        <w:rPr>
          <w:rFonts w:eastAsia="Calibri"/>
          <w:szCs w:val="28"/>
        </w:rPr>
        <w:t xml:space="preserve">Trật </w:t>
      </w:r>
      <w:r w:rsidR="00B67152" w:rsidRPr="00A506DC">
        <w:rPr>
          <w:rFonts w:eastAsia="Calibri"/>
          <w:szCs w:val="28"/>
        </w:rPr>
        <w:t>tự, an toàn</w:t>
      </w:r>
      <w:r w:rsidR="00904924" w:rsidRPr="00A506DC">
        <w:rPr>
          <w:rFonts w:eastAsia="Calibri"/>
          <w:szCs w:val="28"/>
        </w:rPr>
        <w:t xml:space="preserve"> giao thông đường bộ</w:t>
      </w:r>
      <w:r w:rsidRPr="00A506DC">
        <w:rPr>
          <w:rFonts w:eastAsia="Calibri"/>
          <w:szCs w:val="28"/>
        </w:rPr>
        <w:t xml:space="preserve"> và Luật Đường bộ đã nghiên cứu, thống nhất chuyển </w:t>
      </w:r>
      <w:r w:rsidR="005A0402" w:rsidRPr="00A506DC">
        <w:rPr>
          <w:rFonts w:eastAsia="Calibri"/>
          <w:szCs w:val="28"/>
        </w:rPr>
        <w:t>các quy định</w:t>
      </w:r>
      <w:r w:rsidRPr="00A506DC">
        <w:rPr>
          <w:rFonts w:eastAsia="Calibri"/>
          <w:szCs w:val="28"/>
        </w:rPr>
        <w:t xml:space="preserve"> về </w:t>
      </w:r>
      <w:r w:rsidR="005A0402" w:rsidRPr="00A506DC">
        <w:rPr>
          <w:rFonts w:eastAsia="Calibri"/>
          <w:szCs w:val="28"/>
        </w:rPr>
        <w:t>p</w:t>
      </w:r>
      <w:r w:rsidRPr="00A506DC">
        <w:rPr>
          <w:rFonts w:eastAsia="Calibri"/>
          <w:szCs w:val="28"/>
        </w:rPr>
        <w:t>hương tiện giao thông đường bộ từ Luật Đường bộ</w:t>
      </w:r>
      <w:r w:rsidR="00B67152" w:rsidRPr="00A506DC">
        <w:rPr>
          <w:rFonts w:eastAsia="Calibri"/>
          <w:szCs w:val="28"/>
        </w:rPr>
        <w:t xml:space="preserve"> sang</w:t>
      </w:r>
      <w:r w:rsidRPr="00A506DC">
        <w:rPr>
          <w:rFonts w:eastAsia="Calibri"/>
          <w:szCs w:val="28"/>
        </w:rPr>
        <w:t xml:space="preserve"> </w:t>
      </w:r>
      <w:r w:rsidR="005A0402" w:rsidRPr="00A506DC">
        <w:rPr>
          <w:rFonts w:eastAsia="Calibri"/>
          <w:szCs w:val="28"/>
        </w:rPr>
        <w:t xml:space="preserve">Luật </w:t>
      </w:r>
      <w:bookmarkStart w:id="2" w:name="_Hlk141868059"/>
      <w:r w:rsidR="005A0402" w:rsidRPr="00A506DC">
        <w:rPr>
          <w:rFonts w:eastAsia="Calibri"/>
          <w:szCs w:val="28"/>
        </w:rPr>
        <w:t>Trật tự</w:t>
      </w:r>
      <w:r w:rsidR="00B67152" w:rsidRPr="00A506DC">
        <w:rPr>
          <w:rFonts w:eastAsia="Calibri"/>
          <w:szCs w:val="28"/>
        </w:rPr>
        <w:t>,</w:t>
      </w:r>
      <w:r w:rsidR="005A0402" w:rsidRPr="00A506DC">
        <w:rPr>
          <w:rFonts w:eastAsia="Calibri"/>
          <w:szCs w:val="28"/>
        </w:rPr>
        <w:t xml:space="preserve"> an toàn giao thông đường bộ</w:t>
      </w:r>
      <w:bookmarkEnd w:id="2"/>
      <w:r w:rsidRPr="00A506DC">
        <w:rPr>
          <w:rFonts w:eastAsia="Calibri"/>
          <w:szCs w:val="28"/>
        </w:rPr>
        <w:t xml:space="preserve">. Vì vậy, các giải thích từ ngữ liên quan đến phương tiện </w:t>
      </w:r>
      <w:r w:rsidR="005A0402" w:rsidRPr="00A506DC">
        <w:rPr>
          <w:rFonts w:eastAsia="Calibri"/>
          <w:szCs w:val="28"/>
        </w:rPr>
        <w:t xml:space="preserve">hiện </w:t>
      </w:r>
      <w:r w:rsidRPr="00A506DC">
        <w:rPr>
          <w:rFonts w:eastAsia="Calibri"/>
          <w:szCs w:val="28"/>
        </w:rPr>
        <w:t xml:space="preserve">chỉ được quy định trong dự thảo Luật </w:t>
      </w:r>
      <w:r w:rsidR="005A0402" w:rsidRPr="00A506DC">
        <w:rPr>
          <w:rFonts w:eastAsia="Calibri"/>
          <w:szCs w:val="28"/>
        </w:rPr>
        <w:t xml:space="preserve">Trật </w:t>
      </w:r>
      <w:r w:rsidR="00B67152" w:rsidRPr="00A506DC">
        <w:rPr>
          <w:rFonts w:eastAsia="Calibri"/>
          <w:szCs w:val="28"/>
        </w:rPr>
        <w:t>tự, an toàn</w:t>
      </w:r>
      <w:r w:rsidR="005A0402" w:rsidRPr="00A506DC">
        <w:rPr>
          <w:rFonts w:eastAsia="Calibri"/>
          <w:szCs w:val="28"/>
        </w:rPr>
        <w:t xml:space="preserve"> giao thông đường bộ</w:t>
      </w:r>
      <w:r w:rsidRPr="00A506DC">
        <w:rPr>
          <w:rFonts w:eastAsia="Calibri"/>
          <w:szCs w:val="28"/>
        </w:rPr>
        <w:t>.</w:t>
      </w:r>
      <w:r w:rsidR="005A0402" w:rsidRPr="00A506DC">
        <w:rPr>
          <w:rFonts w:eastAsia="Calibri"/>
          <w:szCs w:val="28"/>
        </w:rPr>
        <w:t xml:space="preserve"> Các nội dung quy định về vượt xe, chuyển hướng xe, dừng, đỗ xe, chỉ huy và điều khiển giao thông</w:t>
      </w:r>
      <w:r w:rsidRPr="00A506DC">
        <w:rPr>
          <w:rFonts w:eastAsia="Calibri"/>
          <w:szCs w:val="28"/>
        </w:rPr>
        <w:t xml:space="preserve"> </w:t>
      </w:r>
      <w:r w:rsidR="005A0402" w:rsidRPr="00A506DC">
        <w:rPr>
          <w:rFonts w:eastAsia="Calibri"/>
          <w:szCs w:val="28"/>
        </w:rPr>
        <w:t>mặc dù</w:t>
      </w:r>
      <w:r w:rsidRPr="00A506DC">
        <w:rPr>
          <w:rFonts w:eastAsia="Calibri"/>
          <w:szCs w:val="28"/>
        </w:rPr>
        <w:t xml:space="preserve"> mang tính chất giải thích từ ngữ </w:t>
      </w:r>
      <w:r w:rsidR="005A0402" w:rsidRPr="00A506DC">
        <w:rPr>
          <w:rFonts w:eastAsia="Calibri"/>
          <w:szCs w:val="28"/>
        </w:rPr>
        <w:t>nhưng được</w:t>
      </w:r>
      <w:r w:rsidRPr="00A506DC">
        <w:rPr>
          <w:rFonts w:eastAsia="Calibri"/>
          <w:szCs w:val="28"/>
        </w:rPr>
        <w:t xml:space="preserve"> bố cụ</w:t>
      </w:r>
      <w:r w:rsidR="00B67152" w:rsidRPr="00A506DC">
        <w:rPr>
          <w:rFonts w:eastAsia="Calibri"/>
          <w:szCs w:val="28"/>
        </w:rPr>
        <w:t>c trong các đ</w:t>
      </w:r>
      <w:r w:rsidRPr="00A506DC">
        <w:rPr>
          <w:rFonts w:eastAsia="Calibri"/>
          <w:szCs w:val="28"/>
        </w:rPr>
        <w:t>iều để bảo đảm tính thống nhất, logic, toàn diện các quy định của một nội dung trong một điều Luật.</w:t>
      </w:r>
      <w:r w:rsidR="005A0402" w:rsidRPr="00A506DC">
        <w:rPr>
          <w:rFonts w:eastAsia="Calibri"/>
          <w:szCs w:val="28"/>
        </w:rPr>
        <w:t xml:space="preserve"> </w:t>
      </w:r>
      <w:r w:rsidR="00904924" w:rsidRPr="00A506DC">
        <w:rPr>
          <w:rFonts w:eastAsia="Calibri"/>
          <w:szCs w:val="28"/>
        </w:rPr>
        <w:t xml:space="preserve">Tiếp thu ý kiến của Uỷ ban </w:t>
      </w:r>
      <w:r w:rsidR="00B67152" w:rsidRPr="00A506DC">
        <w:rPr>
          <w:rFonts w:eastAsia="Calibri"/>
          <w:szCs w:val="28"/>
        </w:rPr>
        <w:t>Quốc phòng và An ninh</w:t>
      </w:r>
      <w:r w:rsidR="00904924" w:rsidRPr="00A506DC">
        <w:rPr>
          <w:rFonts w:eastAsia="Calibri"/>
          <w:szCs w:val="28"/>
        </w:rPr>
        <w:t>, cơ quan soạn thảo Luậ</w:t>
      </w:r>
      <w:r w:rsidR="00B67152" w:rsidRPr="00A506DC">
        <w:rPr>
          <w:rFonts w:eastAsia="Calibri"/>
          <w:szCs w:val="28"/>
        </w:rPr>
        <w:t>t Trật tự, an toàn giao thông đường bộ</w:t>
      </w:r>
      <w:r w:rsidR="00904924" w:rsidRPr="00A506DC">
        <w:rPr>
          <w:rFonts w:eastAsia="Calibri"/>
          <w:szCs w:val="28"/>
        </w:rPr>
        <w:t xml:space="preserve"> </w:t>
      </w:r>
      <w:r w:rsidR="005A0402" w:rsidRPr="00A506DC">
        <w:rPr>
          <w:rFonts w:eastAsia="Calibri"/>
          <w:szCs w:val="28"/>
        </w:rPr>
        <w:t xml:space="preserve">cũng </w:t>
      </w:r>
      <w:r w:rsidR="00904924" w:rsidRPr="00A506DC">
        <w:rPr>
          <w:rFonts w:eastAsia="Calibri"/>
          <w:szCs w:val="28"/>
        </w:rPr>
        <w:t xml:space="preserve">đã tiếp thu, chỉnh sửa khoản 12 Điều 3 dự thảo Luật; bỏ giải </w:t>
      </w:r>
      <w:r w:rsidR="00904924" w:rsidRPr="00A506DC">
        <w:rPr>
          <w:rFonts w:eastAsia="Calibri"/>
          <w:szCs w:val="28"/>
        </w:rPr>
        <w:lastRenderedPageBreak/>
        <w:t xml:space="preserve">thích từ ngữ khoản 2 Điều 3, chỉnh sửa cụm từ </w:t>
      </w:r>
      <w:r w:rsidR="00904924" w:rsidRPr="00A506DC">
        <w:rPr>
          <w:rFonts w:eastAsia="Calibri"/>
          <w:i/>
          <w:szCs w:val="28"/>
        </w:rPr>
        <w:t>“để có thể dừng lại an toàn”</w:t>
      </w:r>
      <w:r w:rsidR="00904924" w:rsidRPr="00A506DC">
        <w:rPr>
          <w:rFonts w:eastAsia="Calibri"/>
          <w:szCs w:val="28"/>
        </w:rPr>
        <w:t xml:space="preserve"> thành </w:t>
      </w:r>
      <w:r w:rsidR="00904924" w:rsidRPr="00A506DC">
        <w:rPr>
          <w:rFonts w:eastAsia="Calibri"/>
          <w:i/>
          <w:iCs/>
          <w:szCs w:val="28"/>
        </w:rPr>
        <w:t>“giảm tốc độ đảm bảo an toàn”</w:t>
      </w:r>
      <w:r w:rsidR="00904924" w:rsidRPr="00A506DC">
        <w:rPr>
          <w:rFonts w:eastAsia="Calibri"/>
          <w:szCs w:val="28"/>
        </w:rPr>
        <w:t xml:space="preserve"> quy định tại Điều 11 (Chấp hành quy định về tốc độ và khoảng cách giữa các xe).</w:t>
      </w:r>
    </w:p>
    <w:p w:rsidR="000572B8" w:rsidRPr="00A506DC" w:rsidRDefault="000572B8" w:rsidP="000530B9">
      <w:pPr>
        <w:widowControl w:val="0"/>
        <w:autoSpaceDE w:val="0"/>
        <w:autoSpaceDN w:val="0"/>
        <w:adjustRightInd w:val="0"/>
        <w:spacing w:line="340" w:lineRule="exact"/>
        <w:ind w:firstLine="720"/>
        <w:outlineLvl w:val="0"/>
        <w:rPr>
          <w:b/>
          <w:bCs/>
          <w:i/>
          <w:szCs w:val="28"/>
        </w:rPr>
      </w:pPr>
      <w:r w:rsidRPr="00A506DC">
        <w:rPr>
          <w:b/>
          <w:bCs/>
          <w:i/>
          <w:spacing w:val="-4"/>
        </w:rPr>
        <w:t>1.</w:t>
      </w:r>
      <w:r w:rsidRPr="00A506DC">
        <w:rPr>
          <w:b/>
          <w:bCs/>
          <w:i/>
          <w:szCs w:val="28"/>
        </w:rPr>
        <w:t xml:space="preserve">3. Về quy tắc giao thông đường bộ </w:t>
      </w:r>
    </w:p>
    <w:p w:rsidR="000572B8" w:rsidRPr="00A506DC" w:rsidRDefault="00D20B1E" w:rsidP="000530B9">
      <w:pPr>
        <w:widowControl w:val="0"/>
        <w:autoSpaceDE w:val="0"/>
        <w:autoSpaceDN w:val="0"/>
        <w:adjustRightInd w:val="0"/>
        <w:spacing w:line="340" w:lineRule="exact"/>
        <w:ind w:right="-6" w:firstLine="720"/>
        <w:jc w:val="both"/>
        <w:rPr>
          <w:szCs w:val="28"/>
        </w:rPr>
      </w:pPr>
      <w:r w:rsidRPr="00A506DC">
        <w:rPr>
          <w:szCs w:val="28"/>
        </w:rPr>
        <w:t>Các ý kiến cơ bản</w:t>
      </w:r>
      <w:r w:rsidR="000572B8" w:rsidRPr="00A506DC">
        <w:rPr>
          <w:szCs w:val="28"/>
        </w:rPr>
        <w:t xml:space="preserve"> nhất trí với dự thảo Luật</w:t>
      </w:r>
      <w:r w:rsidR="00862E62" w:rsidRPr="00A506DC">
        <w:rPr>
          <w:szCs w:val="28"/>
        </w:rPr>
        <w:t xml:space="preserve">, các nội dung quy định tương đối đầy đủ, kế thừa nhiều quy định của Luật Giao thông đường bộ năm 2008, nội luật hóa các quy định trong Công ước viên 1968 về Giao thông đường bộ </w:t>
      </w:r>
      <w:r w:rsidR="006E3E84" w:rsidRPr="00A506DC">
        <w:rPr>
          <w:szCs w:val="28"/>
        </w:rPr>
        <w:t>t</w:t>
      </w:r>
      <w:r w:rsidRPr="00A506DC">
        <w:rPr>
          <w:szCs w:val="28"/>
        </w:rPr>
        <w:t>uy nhiên, c</w:t>
      </w:r>
      <w:r w:rsidR="000572B8" w:rsidRPr="00A506DC">
        <w:rPr>
          <w:szCs w:val="28"/>
        </w:rPr>
        <w:t xml:space="preserve">ó ý kiến </w:t>
      </w:r>
      <w:r w:rsidRPr="00A506DC">
        <w:rPr>
          <w:szCs w:val="28"/>
        </w:rPr>
        <w:t>băn khoăn</w:t>
      </w:r>
      <w:r w:rsidR="000572B8" w:rsidRPr="00A506DC">
        <w:rPr>
          <w:szCs w:val="28"/>
        </w:rPr>
        <w:t xml:space="preserve"> đề nghị giao cho một cơ quan quản lý chung về báo hiệu đường bộ cho thống nhất</w:t>
      </w:r>
      <w:r w:rsidRPr="00A506DC">
        <w:rPr>
          <w:szCs w:val="28"/>
        </w:rPr>
        <w:t>,</w:t>
      </w:r>
      <w:r w:rsidR="000572B8" w:rsidRPr="00A506DC">
        <w:rPr>
          <w:szCs w:val="28"/>
        </w:rPr>
        <w:t xml:space="preserve"> đề nghị rà soát các quy định về hệ thống báo hiệu đường bộ trong dự thảo Luật này để bảo đảm tính thống nhất với dự thảo Luật Đường bộ.</w:t>
      </w:r>
      <w:r w:rsidR="00862E62" w:rsidRPr="00A506DC">
        <w:rPr>
          <w:szCs w:val="28"/>
        </w:rPr>
        <w:t xml:space="preserve"> </w:t>
      </w:r>
      <w:r w:rsidR="00862E62" w:rsidRPr="00A506DC">
        <w:rPr>
          <w:iCs/>
          <w:szCs w:val="28"/>
        </w:rPr>
        <w:t>Đ</w:t>
      </w:r>
      <w:r w:rsidR="000572B8" w:rsidRPr="00A506DC">
        <w:rPr>
          <w:iCs/>
          <w:szCs w:val="28"/>
        </w:rPr>
        <w:t xml:space="preserve">ề nghị bổ sung quy định thời gian lái xe tối đa trong ngày đối với lái xe (tương tự như với lái xe vận tải hành khách) để đảm bảo an toàn cho lái xe và người tham gia giao thông; </w:t>
      </w:r>
      <w:r w:rsidR="000572B8" w:rsidRPr="00A506DC">
        <w:rPr>
          <w:szCs w:val="28"/>
        </w:rPr>
        <w:t>bổ sung quy định không sử dụng các loại còi có công suất lớn hoặc gây âm thanh lớn trong khu vực đô thị, khu vực tập trung dân cư,</w:t>
      </w:r>
      <w:r w:rsidR="000572B8" w:rsidRPr="00A506DC">
        <w:rPr>
          <w:szCs w:val="28"/>
          <w:lang w:val="vi-VN"/>
        </w:rPr>
        <w:t xml:space="preserve"> </w:t>
      </w:r>
      <w:r w:rsidR="000572B8" w:rsidRPr="00A506DC">
        <w:rPr>
          <w:szCs w:val="28"/>
        </w:rPr>
        <w:t xml:space="preserve">khu vực gần bệnh viện, trường học và </w:t>
      </w:r>
      <w:r w:rsidR="000572B8" w:rsidRPr="00A506DC">
        <w:rPr>
          <w:iCs/>
          <w:szCs w:val="28"/>
        </w:rPr>
        <w:t>bổ sung vào các hành vi bị nghiêm cấm tại Điều 8; bổ sung quy định nguyên tắc tham gia giao thông tại nơi tập trung đông người như cổng trường học và các cơ sở y tế...</w:t>
      </w:r>
      <w:r w:rsidR="00862E62" w:rsidRPr="00A506DC">
        <w:rPr>
          <w:iCs/>
          <w:szCs w:val="28"/>
        </w:rPr>
        <w:t>Các</w:t>
      </w:r>
      <w:r w:rsidR="000572B8" w:rsidRPr="00A506DC">
        <w:rPr>
          <w:iCs/>
          <w:szCs w:val="28"/>
        </w:rPr>
        <w:t xml:space="preserve"> quy định trường hợp chở người trên xe ô tô chở hàng</w:t>
      </w:r>
      <w:r w:rsidR="00862E62" w:rsidRPr="00A506DC">
        <w:rPr>
          <w:iCs/>
          <w:szCs w:val="28"/>
        </w:rPr>
        <w:t xml:space="preserve">, </w:t>
      </w:r>
      <w:r w:rsidR="000572B8" w:rsidRPr="00A506DC">
        <w:rPr>
          <w:iCs/>
          <w:szCs w:val="28"/>
        </w:rPr>
        <w:t>xe kéo xe và xe kéo rơ moóc có liên quan đến hoạt động vận tải, nên cần nghiên cứu, cân nhắc cho phù hợp, thống nhất.</w:t>
      </w:r>
    </w:p>
    <w:p w:rsidR="00862E62" w:rsidRPr="00A506DC" w:rsidRDefault="00862E62" w:rsidP="000530B9">
      <w:pPr>
        <w:spacing w:line="340" w:lineRule="exact"/>
        <w:ind w:firstLine="720"/>
        <w:jc w:val="both"/>
        <w:rPr>
          <w:rFonts w:eastAsia="Calibri"/>
          <w:i/>
          <w:iCs/>
          <w:szCs w:val="28"/>
        </w:rPr>
      </w:pPr>
      <w:r w:rsidRPr="00A506DC">
        <w:rPr>
          <w:rFonts w:eastAsia="Calibri"/>
          <w:bCs/>
          <w:i/>
          <w:iCs/>
          <w:szCs w:val="28"/>
        </w:rPr>
        <w:t>Về vấn đề này, cơ quan soạn thảo giải trình như sau:</w:t>
      </w:r>
      <w:r w:rsidR="00545351" w:rsidRPr="00A506DC">
        <w:rPr>
          <w:rFonts w:eastAsia="Calibri"/>
          <w:i/>
          <w:iCs/>
          <w:szCs w:val="28"/>
        </w:rPr>
        <w:t xml:space="preserve"> </w:t>
      </w:r>
      <w:r w:rsidR="00545351" w:rsidRPr="00A506DC">
        <w:rPr>
          <w:rFonts w:eastAsia="Calibri"/>
          <w:iCs/>
          <w:szCs w:val="28"/>
        </w:rPr>
        <w:t>Hiện nay quy định về</w:t>
      </w:r>
      <w:r w:rsidR="00545351" w:rsidRPr="00A506DC">
        <w:rPr>
          <w:rFonts w:eastAsia="Calibri"/>
          <w:i/>
          <w:iCs/>
          <w:szCs w:val="28"/>
        </w:rPr>
        <w:t xml:space="preserve"> </w:t>
      </w:r>
      <w:r w:rsidRPr="00A506DC">
        <w:rPr>
          <w:rFonts w:eastAsia="Calibri"/>
          <w:iCs/>
          <w:szCs w:val="28"/>
        </w:rPr>
        <w:t xml:space="preserve">thời gian làm việc của lái xe kinh doanh vận tải đã được </w:t>
      </w:r>
      <w:r w:rsidR="000F4728" w:rsidRPr="00A506DC">
        <w:rPr>
          <w:rFonts w:eastAsia="Calibri"/>
          <w:iCs/>
          <w:szCs w:val="28"/>
        </w:rPr>
        <w:t>đưa vào</w:t>
      </w:r>
      <w:r w:rsidRPr="00A506DC">
        <w:rPr>
          <w:rFonts w:eastAsia="Calibri"/>
          <w:iCs/>
          <w:szCs w:val="28"/>
        </w:rPr>
        <w:t xml:space="preserve"> Điều 56 của Luật Trật </w:t>
      </w:r>
      <w:r w:rsidR="00B67152" w:rsidRPr="00A506DC">
        <w:rPr>
          <w:rFonts w:eastAsia="Calibri"/>
          <w:iCs/>
          <w:szCs w:val="28"/>
        </w:rPr>
        <w:t>tự, an toàn</w:t>
      </w:r>
      <w:r w:rsidRPr="00A506DC">
        <w:rPr>
          <w:rFonts w:eastAsia="Calibri"/>
          <w:iCs/>
          <w:szCs w:val="28"/>
        </w:rPr>
        <w:t xml:space="preserve"> giao thông đường bộ. </w:t>
      </w:r>
      <w:r w:rsidR="000F4728" w:rsidRPr="00A506DC">
        <w:rPr>
          <w:rFonts w:eastAsia="Calibri"/>
          <w:iCs/>
          <w:szCs w:val="28"/>
        </w:rPr>
        <w:t>Đây là hoạt động vận tải có ý tính chất nguy hiểm, phức tạp, liên quan đến tính mạng, sức khỏe của nhiều đối tượng tham gia giao thông do đó cần phải luật hóa thành quy định. Tuy nhiên, đ</w:t>
      </w:r>
      <w:r w:rsidRPr="00A506DC">
        <w:rPr>
          <w:rFonts w:eastAsia="Calibri"/>
          <w:iCs/>
          <w:szCs w:val="28"/>
        </w:rPr>
        <w:t xml:space="preserve">ối với </w:t>
      </w:r>
      <w:r w:rsidR="000F4728" w:rsidRPr="00A506DC">
        <w:rPr>
          <w:rFonts w:eastAsia="Calibri"/>
          <w:iCs/>
          <w:szCs w:val="28"/>
        </w:rPr>
        <w:t>việc</w:t>
      </w:r>
      <w:r w:rsidRPr="00A506DC">
        <w:rPr>
          <w:rFonts w:eastAsia="Calibri"/>
          <w:szCs w:val="28"/>
        </w:rPr>
        <w:t xml:space="preserve"> quy định thời gian lái xe tối đa trong ngày của lái xe ô tô không kinh doanh vận tải, cơ quan soạn thảo </w:t>
      </w:r>
      <w:r w:rsidR="000F4728" w:rsidRPr="00A506DC">
        <w:rPr>
          <w:rFonts w:eastAsia="Calibri"/>
          <w:szCs w:val="28"/>
        </w:rPr>
        <w:t>sẽ</w:t>
      </w:r>
      <w:r w:rsidRPr="00A506DC">
        <w:rPr>
          <w:rFonts w:eastAsia="Calibri"/>
          <w:szCs w:val="28"/>
        </w:rPr>
        <w:t xml:space="preserve"> tiếp tục nghiên cứu</w:t>
      </w:r>
      <w:r w:rsidR="000F4728" w:rsidRPr="00A506DC">
        <w:rPr>
          <w:rFonts w:eastAsia="Calibri"/>
          <w:szCs w:val="28"/>
        </w:rPr>
        <w:t xml:space="preserve">, khảo sát </w:t>
      </w:r>
      <w:r w:rsidRPr="00A506DC">
        <w:rPr>
          <w:rFonts w:eastAsia="Calibri"/>
          <w:szCs w:val="28"/>
        </w:rPr>
        <w:t xml:space="preserve">để bảo đảm tính khả thi </w:t>
      </w:r>
      <w:r w:rsidR="000F4728" w:rsidRPr="00A506DC">
        <w:rPr>
          <w:rFonts w:eastAsia="Calibri"/>
          <w:szCs w:val="28"/>
        </w:rPr>
        <w:t>khi</w:t>
      </w:r>
      <w:r w:rsidRPr="00A506DC">
        <w:rPr>
          <w:rFonts w:eastAsia="Calibri"/>
          <w:szCs w:val="28"/>
        </w:rPr>
        <w:t xml:space="preserve"> quy định </w:t>
      </w:r>
      <w:r w:rsidR="000F4728" w:rsidRPr="00A506DC">
        <w:rPr>
          <w:rFonts w:eastAsia="Calibri"/>
          <w:szCs w:val="28"/>
        </w:rPr>
        <w:t xml:space="preserve">trong </w:t>
      </w:r>
      <w:r w:rsidRPr="00A506DC">
        <w:rPr>
          <w:rFonts w:eastAsia="Calibri"/>
          <w:szCs w:val="28"/>
        </w:rPr>
        <w:t>Luật.</w:t>
      </w:r>
      <w:r w:rsidR="00196CAD" w:rsidRPr="00A506DC">
        <w:rPr>
          <w:rFonts w:eastAsia="Calibri"/>
          <w:i/>
          <w:iCs/>
          <w:szCs w:val="28"/>
        </w:rPr>
        <w:t xml:space="preserve"> </w:t>
      </w:r>
      <w:r w:rsidR="001A5DF9" w:rsidRPr="00A506DC">
        <w:rPr>
          <w:rFonts w:eastAsia="Calibri"/>
          <w:szCs w:val="28"/>
        </w:rPr>
        <w:t>Về việc</w:t>
      </w:r>
      <w:r w:rsidRPr="00A506DC">
        <w:rPr>
          <w:rFonts w:eastAsia="Calibri"/>
          <w:szCs w:val="28"/>
        </w:rPr>
        <w:t xml:space="preserve"> </w:t>
      </w:r>
      <w:r w:rsidR="001A5DF9" w:rsidRPr="00A506DC">
        <w:rPr>
          <w:rFonts w:eastAsia="Calibri"/>
          <w:szCs w:val="28"/>
        </w:rPr>
        <w:t>b</w:t>
      </w:r>
      <w:r w:rsidRPr="00A506DC">
        <w:rPr>
          <w:rFonts w:eastAsia="Calibri"/>
          <w:szCs w:val="28"/>
        </w:rPr>
        <w:t xml:space="preserve">ổ sung quy định không sử dụng các loại còi có công suất lớn hoặc gây âm thanh lớn trong khu vực đô thị, khu vực tập trung dân cư, khu vực gần bệnh viện, trường học, cơ quan soạn thảo đã tiếp thu, chỉnh sửa: Bổ sung (Điều 20) quy định không sử dụng còi liên tục; không sử dụng còi trong thời gian từ 22 giờ đến 5 giờ, khu đông dân cư và khu vực cơ sở điều trị bệnh, trạm cấp cứu; Bổ sung (Điều 8) hành vi nghiêm cấm </w:t>
      </w:r>
      <w:bookmarkStart w:id="3" w:name="_Hlk140514836"/>
      <w:r w:rsidRPr="00A506DC">
        <w:rPr>
          <w:rFonts w:eastAsia="Calibri"/>
          <w:szCs w:val="28"/>
        </w:rPr>
        <w:t>“sử dụng còi có âm lượng không đúng quy định</w:t>
      </w:r>
      <w:bookmarkEnd w:id="3"/>
      <w:r w:rsidRPr="00A506DC">
        <w:rPr>
          <w:rFonts w:eastAsia="Calibri"/>
          <w:szCs w:val="28"/>
        </w:rPr>
        <w:t>”.</w:t>
      </w:r>
      <w:r w:rsidR="00196CAD" w:rsidRPr="00A506DC">
        <w:rPr>
          <w:rFonts w:eastAsia="Calibri"/>
          <w:szCs w:val="28"/>
        </w:rPr>
        <w:t xml:space="preserve"> </w:t>
      </w:r>
      <w:r w:rsidR="001A5DF9" w:rsidRPr="00A506DC">
        <w:rPr>
          <w:rFonts w:eastAsia="Calibri"/>
          <w:iCs/>
          <w:szCs w:val="28"/>
        </w:rPr>
        <w:t>Về đề nghị b</w:t>
      </w:r>
      <w:r w:rsidRPr="00A506DC">
        <w:rPr>
          <w:rFonts w:eastAsia="Calibri"/>
          <w:iCs/>
          <w:szCs w:val="28"/>
        </w:rPr>
        <w:t>ổ sung quy định nguyên tắc tham gia giao thông tại nơi tập trung đông người</w:t>
      </w:r>
      <w:r w:rsidR="001A5DF9" w:rsidRPr="00A506DC">
        <w:rPr>
          <w:rFonts w:eastAsia="Calibri"/>
          <w:iCs/>
          <w:szCs w:val="28"/>
        </w:rPr>
        <w:t>, hiện nay Dự thảo Luật đã</w:t>
      </w:r>
      <w:r w:rsidRPr="00A506DC">
        <w:rPr>
          <w:rFonts w:eastAsia="Calibri"/>
          <w:iCs/>
          <w:szCs w:val="28"/>
        </w:rPr>
        <w:t xml:space="preserve"> quy định tại khoản 5 Điều 9 (Quy tắc chung), Điều 11 (Chấp hành quy định về tốc độ và khoảng cách giữa các xe), Điều 20 (Sử dụng còi).</w:t>
      </w:r>
      <w:r w:rsidR="00196CAD" w:rsidRPr="00A506DC">
        <w:rPr>
          <w:rFonts w:eastAsia="Calibri"/>
          <w:iCs/>
          <w:szCs w:val="28"/>
        </w:rPr>
        <w:t xml:space="preserve"> </w:t>
      </w:r>
      <w:r w:rsidR="00196CAD" w:rsidRPr="00A506DC">
        <w:rPr>
          <w:rFonts w:eastAsia="Calibri"/>
          <w:bCs/>
          <w:iCs/>
          <w:szCs w:val="28"/>
        </w:rPr>
        <w:t>Các</w:t>
      </w:r>
      <w:r w:rsidRPr="00A506DC">
        <w:rPr>
          <w:rFonts w:eastAsia="Calibri"/>
          <w:iCs/>
          <w:szCs w:val="28"/>
        </w:rPr>
        <w:t xml:space="preserve"> quy định </w:t>
      </w:r>
      <w:r w:rsidR="00196CAD" w:rsidRPr="00A506DC">
        <w:rPr>
          <w:rFonts w:eastAsia="Calibri"/>
          <w:iCs/>
          <w:szCs w:val="28"/>
        </w:rPr>
        <w:t xml:space="preserve">về </w:t>
      </w:r>
      <w:r w:rsidRPr="00A506DC">
        <w:rPr>
          <w:rFonts w:eastAsia="Calibri"/>
          <w:iCs/>
          <w:szCs w:val="28"/>
        </w:rPr>
        <w:t>trường hợp chở người trên xe ô tô chở hàng</w:t>
      </w:r>
      <w:r w:rsidR="00196CAD" w:rsidRPr="00A506DC">
        <w:rPr>
          <w:rFonts w:eastAsia="Calibri"/>
          <w:iCs/>
          <w:szCs w:val="28"/>
        </w:rPr>
        <w:t xml:space="preserve">, </w:t>
      </w:r>
      <w:r w:rsidRPr="00A506DC">
        <w:rPr>
          <w:rFonts w:eastAsia="Calibri"/>
          <w:iCs/>
          <w:szCs w:val="28"/>
        </w:rPr>
        <w:t xml:space="preserve">xe kéo xe và xe kéo rơ moóc </w:t>
      </w:r>
      <w:r w:rsidRPr="00A506DC">
        <w:rPr>
          <w:rFonts w:eastAsia="Calibri"/>
          <w:szCs w:val="28"/>
        </w:rPr>
        <w:t xml:space="preserve">là quy tắc giao thông mang tính chất </w:t>
      </w:r>
      <w:r w:rsidRPr="00A506DC">
        <w:rPr>
          <w:rFonts w:eastAsia="Calibri"/>
          <w:iCs/>
          <w:szCs w:val="28"/>
        </w:rPr>
        <w:t>đặc biệt khi thực hiện nhiệm vụ phòng, chống thiên tai, dịch bệnh, cứu nạn, cứu hộ hoặc thực hiện nhiệm vụ khẩn cấp</w:t>
      </w:r>
      <w:r w:rsidR="00196CAD" w:rsidRPr="00A506DC">
        <w:rPr>
          <w:rFonts w:eastAsia="Calibri"/>
          <w:iCs/>
          <w:szCs w:val="28"/>
        </w:rPr>
        <w:t xml:space="preserve">, </w:t>
      </w:r>
      <w:r w:rsidRPr="00A506DC">
        <w:rPr>
          <w:rFonts w:eastAsia="Calibri"/>
          <w:iCs/>
          <w:szCs w:val="28"/>
        </w:rPr>
        <w:t xml:space="preserve">trường hợp gặp sự </w:t>
      </w:r>
      <w:r w:rsidR="00196CAD" w:rsidRPr="00A506DC">
        <w:rPr>
          <w:rFonts w:eastAsia="Calibri"/>
          <w:iCs/>
          <w:szCs w:val="28"/>
        </w:rPr>
        <w:t xml:space="preserve">cố </w:t>
      </w:r>
      <w:r w:rsidRPr="00A506DC">
        <w:rPr>
          <w:rFonts w:eastAsia="Calibri"/>
          <w:iCs/>
          <w:szCs w:val="28"/>
        </w:rPr>
        <w:t xml:space="preserve">kỹ thuật của phương tiện không phải là hoạt </w:t>
      </w:r>
      <w:r w:rsidRPr="00A506DC">
        <w:rPr>
          <w:rFonts w:eastAsia="Calibri"/>
          <w:iCs/>
          <w:szCs w:val="28"/>
        </w:rPr>
        <w:lastRenderedPageBreak/>
        <w:t>động vận tải bình thường. Vì vậy, cơ quan soạn thảo giữ nguyên như dự thảo Luật và tiếp thu, chỉnh sửa một số nội dung quy định trong các điều Luật cho phù hợp tình hình thực tiễn hiện nay.</w:t>
      </w:r>
    </w:p>
    <w:p w:rsidR="000572B8" w:rsidRPr="00A506DC" w:rsidRDefault="00196CAD" w:rsidP="000530B9">
      <w:pPr>
        <w:widowControl w:val="0"/>
        <w:autoSpaceDE w:val="0"/>
        <w:autoSpaceDN w:val="0"/>
        <w:adjustRightInd w:val="0"/>
        <w:spacing w:line="340" w:lineRule="exact"/>
        <w:ind w:firstLine="720"/>
        <w:outlineLvl w:val="0"/>
        <w:rPr>
          <w:b/>
          <w:bCs/>
          <w:i/>
          <w:szCs w:val="28"/>
        </w:rPr>
      </w:pPr>
      <w:r w:rsidRPr="00A506DC">
        <w:rPr>
          <w:b/>
          <w:bCs/>
          <w:i/>
          <w:szCs w:val="28"/>
        </w:rPr>
        <w:t>1.</w:t>
      </w:r>
      <w:r w:rsidR="000572B8" w:rsidRPr="00A506DC">
        <w:rPr>
          <w:b/>
          <w:bCs/>
          <w:i/>
          <w:szCs w:val="28"/>
        </w:rPr>
        <w:t xml:space="preserve">4. Về điều kiện phương tiện tham gia giao thông đường bộ  </w:t>
      </w:r>
    </w:p>
    <w:p w:rsidR="000572B8" w:rsidRPr="00A506DC" w:rsidRDefault="00196CAD" w:rsidP="000530B9">
      <w:pPr>
        <w:pStyle w:val="n-dieund-p"/>
        <w:widowControl w:val="0"/>
        <w:autoSpaceDE w:val="0"/>
        <w:autoSpaceDN w:val="0"/>
        <w:adjustRightInd w:val="0"/>
        <w:spacing w:before="120" w:after="120" w:line="340" w:lineRule="exact"/>
        <w:ind w:firstLine="720"/>
        <w:rPr>
          <w:sz w:val="28"/>
          <w:szCs w:val="28"/>
        </w:rPr>
      </w:pPr>
      <w:r w:rsidRPr="00A506DC">
        <w:rPr>
          <w:rFonts w:eastAsia="Calibri"/>
          <w:sz w:val="28"/>
          <w:szCs w:val="28"/>
        </w:rPr>
        <w:t>Thường trự</w:t>
      </w:r>
      <w:r w:rsidR="00B67152" w:rsidRPr="00A506DC">
        <w:rPr>
          <w:rFonts w:eastAsia="Calibri"/>
          <w:sz w:val="28"/>
          <w:szCs w:val="28"/>
        </w:rPr>
        <w:t>c Uỷ ban Quốc phòng và An ninh Quốc hội</w:t>
      </w:r>
      <w:r w:rsidRPr="00A506DC">
        <w:rPr>
          <w:rFonts w:eastAsia="Calibri"/>
          <w:sz w:val="28"/>
          <w:szCs w:val="28"/>
        </w:rPr>
        <w:t xml:space="preserve"> cơ bản nhất trí với các nội dung của Mục 1 Chương III dự thảo Luật; đồng thời, đề nghị cơ quan soạn thảo Luật Trật </w:t>
      </w:r>
      <w:r w:rsidR="00B67152" w:rsidRPr="00A506DC">
        <w:rPr>
          <w:rFonts w:eastAsia="Calibri"/>
          <w:sz w:val="28"/>
          <w:szCs w:val="28"/>
        </w:rPr>
        <w:t>tự, an toàn</w:t>
      </w:r>
      <w:r w:rsidRPr="00A506DC">
        <w:rPr>
          <w:rFonts w:eastAsia="Calibri"/>
          <w:sz w:val="28"/>
          <w:szCs w:val="28"/>
        </w:rPr>
        <w:t xml:space="preserve"> giao thông đường bộ và Luật Đường bộ nghiên cứu, cân nhắc </w:t>
      </w:r>
      <w:r w:rsidR="000572B8" w:rsidRPr="00A506DC">
        <w:rPr>
          <w:sz w:val="28"/>
          <w:szCs w:val="28"/>
          <w:lang w:val="vi-VN"/>
        </w:rPr>
        <w:t xml:space="preserve">tách bạch </w:t>
      </w:r>
      <w:r w:rsidR="000572B8" w:rsidRPr="00A506DC">
        <w:rPr>
          <w:sz w:val="28"/>
          <w:szCs w:val="28"/>
        </w:rPr>
        <w:t xml:space="preserve">rõ hơn </w:t>
      </w:r>
      <w:r w:rsidR="000572B8" w:rsidRPr="00A506DC">
        <w:rPr>
          <w:sz w:val="28"/>
          <w:szCs w:val="28"/>
          <w:lang w:val="vi-VN"/>
        </w:rPr>
        <w:t xml:space="preserve">các quy định về </w:t>
      </w:r>
      <w:r w:rsidR="00B67152" w:rsidRPr="00A506DC">
        <w:rPr>
          <w:sz w:val="28"/>
          <w:szCs w:val="28"/>
        </w:rPr>
        <w:t>phương tiện tham gia giao thông đường bộ</w:t>
      </w:r>
      <w:r w:rsidR="000572B8" w:rsidRPr="00A506DC">
        <w:rPr>
          <w:sz w:val="28"/>
          <w:szCs w:val="28"/>
          <w:lang w:val="vi-VN"/>
        </w:rPr>
        <w:t xml:space="preserve"> </w:t>
      </w:r>
      <w:r w:rsidRPr="00A506DC">
        <w:rPr>
          <w:sz w:val="28"/>
          <w:szCs w:val="28"/>
        </w:rPr>
        <w:t>ở hai Luật hoặc</w:t>
      </w:r>
      <w:r w:rsidR="000572B8" w:rsidRPr="00A506DC">
        <w:rPr>
          <w:sz w:val="28"/>
          <w:szCs w:val="28"/>
        </w:rPr>
        <w:t xml:space="preserve"> đề nghị </w:t>
      </w:r>
      <w:r w:rsidRPr="00A506DC">
        <w:rPr>
          <w:sz w:val="28"/>
          <w:szCs w:val="28"/>
        </w:rPr>
        <w:t>đưa vào Luật</w:t>
      </w:r>
      <w:r w:rsidR="000572B8" w:rsidRPr="00A506DC">
        <w:rPr>
          <w:sz w:val="28"/>
          <w:szCs w:val="28"/>
        </w:rPr>
        <w:t xml:space="preserve"> </w:t>
      </w:r>
      <w:r w:rsidRPr="00A506DC">
        <w:rPr>
          <w:sz w:val="28"/>
          <w:szCs w:val="28"/>
        </w:rPr>
        <w:t>Trật tự</w:t>
      </w:r>
      <w:r w:rsidR="00B67152" w:rsidRPr="00A506DC">
        <w:rPr>
          <w:sz w:val="28"/>
          <w:szCs w:val="28"/>
        </w:rPr>
        <w:t>,</w:t>
      </w:r>
      <w:r w:rsidRPr="00A506DC">
        <w:rPr>
          <w:sz w:val="28"/>
          <w:szCs w:val="28"/>
        </w:rPr>
        <w:t xml:space="preserve"> an toàn giao thông đường bộ </w:t>
      </w:r>
      <w:r w:rsidR="000572B8" w:rsidRPr="00A506DC">
        <w:rPr>
          <w:sz w:val="28"/>
          <w:szCs w:val="28"/>
        </w:rPr>
        <w:t xml:space="preserve">bởi các quy chuẩn an toàn kỹ thuật và bảo vệ môi trường là điều kiện quan trọng của phương tiện tham gia giao thông, thuộc lĩnh vực </w:t>
      </w:r>
      <w:r w:rsidR="00AC5993" w:rsidRPr="00A506DC">
        <w:rPr>
          <w:sz w:val="28"/>
          <w:szCs w:val="28"/>
        </w:rPr>
        <w:t>trật tự</w:t>
      </w:r>
      <w:r w:rsidR="00B67152" w:rsidRPr="00A506DC">
        <w:rPr>
          <w:sz w:val="28"/>
          <w:szCs w:val="28"/>
        </w:rPr>
        <w:t>,</w:t>
      </w:r>
      <w:r w:rsidR="00AC5993" w:rsidRPr="00A506DC">
        <w:rPr>
          <w:sz w:val="28"/>
          <w:szCs w:val="28"/>
        </w:rPr>
        <w:t xml:space="preserve"> an toàn giao thông đường bộ</w:t>
      </w:r>
      <w:r w:rsidR="000572B8" w:rsidRPr="00A506DC">
        <w:rPr>
          <w:sz w:val="28"/>
          <w:szCs w:val="28"/>
        </w:rPr>
        <w:t xml:space="preserve">. </w:t>
      </w:r>
      <w:r w:rsidR="00AC5993" w:rsidRPr="00A506DC">
        <w:rPr>
          <w:sz w:val="28"/>
          <w:szCs w:val="28"/>
        </w:rPr>
        <w:t xml:space="preserve">Đề nghị bổ sung quy định </w:t>
      </w:r>
      <w:r w:rsidR="00AC5993" w:rsidRPr="00A506DC">
        <w:rPr>
          <w:sz w:val="28"/>
          <w:szCs w:val="28"/>
          <w:lang w:val="pt-BR"/>
        </w:rPr>
        <w:t xml:space="preserve">về </w:t>
      </w:r>
      <w:r w:rsidR="000572B8" w:rsidRPr="00A506DC">
        <w:rPr>
          <w:sz w:val="28"/>
          <w:szCs w:val="28"/>
        </w:rPr>
        <w:t xml:space="preserve">các </w:t>
      </w:r>
      <w:r w:rsidR="00AC5993" w:rsidRPr="00A506DC">
        <w:rPr>
          <w:sz w:val="28"/>
          <w:szCs w:val="28"/>
        </w:rPr>
        <w:t xml:space="preserve">loại </w:t>
      </w:r>
      <w:r w:rsidR="000572B8" w:rsidRPr="00A506DC">
        <w:rPr>
          <w:sz w:val="28"/>
          <w:szCs w:val="28"/>
        </w:rPr>
        <w:t>phương tiện giao thông công nghệ mới</w:t>
      </w:r>
      <w:r w:rsidR="00AC5993" w:rsidRPr="00A506DC">
        <w:rPr>
          <w:sz w:val="28"/>
          <w:szCs w:val="28"/>
        </w:rPr>
        <w:t xml:space="preserve">, </w:t>
      </w:r>
      <w:r w:rsidR="000572B8" w:rsidRPr="00A506DC">
        <w:rPr>
          <w:sz w:val="28"/>
          <w:szCs w:val="28"/>
        </w:rPr>
        <w:t xml:space="preserve">phương tiện giao thông đa chức năng, loại hình xe ô tô điện, xe máy điện, xe điện 3 bánh, 4 bánh chuyên dụng thay thế xe chạy xăng, dầu truyền thống, </w:t>
      </w:r>
      <w:r w:rsidR="00AC5993" w:rsidRPr="00A506DC">
        <w:rPr>
          <w:sz w:val="28"/>
          <w:szCs w:val="28"/>
        </w:rPr>
        <w:t>đặc biệt là quy định</w:t>
      </w:r>
      <w:r w:rsidR="000572B8" w:rsidRPr="00A506DC">
        <w:rPr>
          <w:sz w:val="28"/>
          <w:szCs w:val="28"/>
        </w:rPr>
        <w:t xml:space="preserve"> về tiêu chuẩn về an toàn giao thông, an toàn cháy nổ liên quan đến pin, hệ thống điều khiển</w:t>
      </w:r>
      <w:r w:rsidR="006C6950" w:rsidRPr="00A506DC">
        <w:rPr>
          <w:sz w:val="28"/>
          <w:szCs w:val="28"/>
        </w:rPr>
        <w:t>, điều kiện tham gia giao thông, trách nhiệm của người điều khiển, nhà sản xuất</w:t>
      </w:r>
      <w:r w:rsidR="000572B8" w:rsidRPr="00A506DC">
        <w:rPr>
          <w:sz w:val="28"/>
          <w:szCs w:val="28"/>
        </w:rPr>
        <w:t>.</w:t>
      </w:r>
    </w:p>
    <w:p w:rsidR="006C6950" w:rsidRPr="00A506DC" w:rsidRDefault="006C6950" w:rsidP="000530B9">
      <w:pPr>
        <w:pStyle w:val="n-dieund-p"/>
        <w:widowControl w:val="0"/>
        <w:autoSpaceDE w:val="0"/>
        <w:autoSpaceDN w:val="0"/>
        <w:adjustRightInd w:val="0"/>
        <w:spacing w:before="120" w:after="120" w:line="340" w:lineRule="exact"/>
        <w:ind w:firstLine="720"/>
        <w:rPr>
          <w:sz w:val="28"/>
          <w:szCs w:val="28"/>
        </w:rPr>
      </w:pPr>
      <w:bookmarkStart w:id="4" w:name="_Hlk141880912"/>
      <w:r w:rsidRPr="00A506DC">
        <w:rPr>
          <w:sz w:val="28"/>
          <w:szCs w:val="28"/>
        </w:rPr>
        <w:t xml:space="preserve">Hiện nay Dự thảo Luật Trật </w:t>
      </w:r>
      <w:r w:rsidR="00B67152" w:rsidRPr="00A506DC">
        <w:rPr>
          <w:sz w:val="28"/>
          <w:szCs w:val="28"/>
        </w:rPr>
        <w:t>tự, an toàn</w:t>
      </w:r>
      <w:r w:rsidRPr="00A506DC">
        <w:rPr>
          <w:sz w:val="28"/>
          <w:szCs w:val="28"/>
        </w:rPr>
        <w:t xml:space="preserve"> giao thông đường bộ đã tiếp thu toàn bộ các quy định về phương tiện</w:t>
      </w:r>
      <w:r w:rsidR="00B73CFB" w:rsidRPr="00A506DC">
        <w:rPr>
          <w:sz w:val="28"/>
          <w:szCs w:val="28"/>
        </w:rPr>
        <w:t xml:space="preserve"> tham gia giao thông đường bộ từ Luật Đường bộ để quy định được thống nhất, không còn chồng chéo</w:t>
      </w:r>
      <w:r w:rsidR="00A75282" w:rsidRPr="00A506DC">
        <w:rPr>
          <w:sz w:val="28"/>
          <w:szCs w:val="28"/>
        </w:rPr>
        <w:t xml:space="preserve"> như các</w:t>
      </w:r>
      <w:r w:rsidR="00B73CFB" w:rsidRPr="00A506DC">
        <w:rPr>
          <w:sz w:val="28"/>
          <w:szCs w:val="28"/>
        </w:rPr>
        <w:t xml:space="preserve"> quy định về đảm bảo an toàn kỹ thuật và bảo vệ môi trường đối </w:t>
      </w:r>
      <w:r w:rsidR="00B67152" w:rsidRPr="00A506DC">
        <w:rPr>
          <w:sz w:val="28"/>
          <w:szCs w:val="28"/>
        </w:rPr>
        <w:t>với xe cơ giới, xe máy chuyên dù</w:t>
      </w:r>
      <w:r w:rsidR="00B73CFB" w:rsidRPr="00A506DC">
        <w:rPr>
          <w:sz w:val="28"/>
          <w:szCs w:val="28"/>
        </w:rPr>
        <w:t>ng, quy định về đăng kiểm phương tiện, trách nhiệm của tổ chức, cá nhân thiết kế, nhập khẩu sản xuất lắp ráp, cơ quan đăng kiểm, đơn vị đăng kiểm, chủ xe, người điều khiển phương tiện</w:t>
      </w:r>
      <w:r w:rsidR="00A75282" w:rsidRPr="00A506DC">
        <w:rPr>
          <w:sz w:val="28"/>
          <w:szCs w:val="28"/>
        </w:rPr>
        <w:t xml:space="preserve">…Đã quy định cụ thể về phương tiện giao thông thông minh, xe chở người, chở hàng 4 bánh có gắn động cơ, quy định cụ thể về đảm bảo trật </w:t>
      </w:r>
      <w:r w:rsidR="00B67152" w:rsidRPr="00A506DC">
        <w:rPr>
          <w:sz w:val="28"/>
          <w:szCs w:val="28"/>
        </w:rPr>
        <w:t>tự, an toàn</w:t>
      </w:r>
      <w:r w:rsidR="00A75282" w:rsidRPr="00A506DC">
        <w:rPr>
          <w:sz w:val="28"/>
          <w:szCs w:val="28"/>
        </w:rPr>
        <w:t xml:space="preserve"> giao thông đối với một số loại phương tiện đặc thù như xe vận chuyển hàng siêu trường, siêu trọng, xe vận chuyển động vật sống, vận chuyển hàng hóa nguy hiểm, xe vận tải trong đô thị, xe ô tô đưa đón học sinh, xe quá khổ giới hạn của đường bộ, quá tải trọng, xe cứu hộ giao thông, xe bốn bánh có gắn động cơ.</w:t>
      </w:r>
    </w:p>
    <w:bookmarkEnd w:id="4"/>
    <w:p w:rsidR="000572B8" w:rsidRPr="00A506DC" w:rsidRDefault="00E3364D" w:rsidP="000530B9">
      <w:pPr>
        <w:widowControl w:val="0"/>
        <w:autoSpaceDE w:val="0"/>
        <w:autoSpaceDN w:val="0"/>
        <w:adjustRightInd w:val="0"/>
        <w:spacing w:line="340" w:lineRule="exact"/>
        <w:ind w:firstLine="720"/>
        <w:outlineLvl w:val="0"/>
        <w:rPr>
          <w:b/>
          <w:bCs/>
          <w:i/>
          <w:szCs w:val="28"/>
        </w:rPr>
      </w:pPr>
      <w:r w:rsidRPr="00A506DC">
        <w:rPr>
          <w:b/>
          <w:bCs/>
          <w:i/>
          <w:szCs w:val="28"/>
        </w:rPr>
        <w:t>1.</w:t>
      </w:r>
      <w:r w:rsidR="000572B8" w:rsidRPr="00A506DC">
        <w:rPr>
          <w:b/>
          <w:bCs/>
          <w:i/>
          <w:szCs w:val="28"/>
        </w:rPr>
        <w:t xml:space="preserve">5. Về điều kiện người điều khiển phương tiện tham gia giao thông đường bộ </w:t>
      </w:r>
    </w:p>
    <w:p w:rsidR="000572B8" w:rsidRPr="00A506DC" w:rsidRDefault="00E3364D" w:rsidP="000530B9">
      <w:pPr>
        <w:widowControl w:val="0"/>
        <w:autoSpaceDE w:val="0"/>
        <w:autoSpaceDN w:val="0"/>
        <w:adjustRightInd w:val="0"/>
        <w:spacing w:line="340" w:lineRule="exact"/>
        <w:ind w:firstLine="720"/>
        <w:jc w:val="both"/>
        <w:outlineLvl w:val="0"/>
        <w:rPr>
          <w:szCs w:val="28"/>
        </w:rPr>
      </w:pPr>
      <w:r w:rsidRPr="00A506DC">
        <w:rPr>
          <w:szCs w:val="28"/>
        </w:rPr>
        <w:t xml:space="preserve">Thường trực Ủy ban Quốc phòng </w:t>
      </w:r>
      <w:r w:rsidR="0008785D" w:rsidRPr="00A506DC">
        <w:rPr>
          <w:szCs w:val="28"/>
        </w:rPr>
        <w:t xml:space="preserve">và </w:t>
      </w:r>
      <w:r w:rsidRPr="00A506DC">
        <w:rPr>
          <w:szCs w:val="28"/>
        </w:rPr>
        <w:t>An ninh đánh giá dự thảo Luật cơ bản kế</w:t>
      </w:r>
      <w:r w:rsidR="00B67152" w:rsidRPr="00A506DC">
        <w:rPr>
          <w:szCs w:val="28"/>
        </w:rPr>
        <w:t xml:space="preserve"> thừa các quy định của Luật Giao thông đường bộ</w:t>
      </w:r>
      <w:r w:rsidRPr="00A506DC">
        <w:rPr>
          <w:szCs w:val="28"/>
        </w:rPr>
        <w:t xml:space="preserve"> năm 2008; nhiều nội dung đã</w:t>
      </w:r>
      <w:r w:rsidRPr="00A506DC">
        <w:rPr>
          <w:szCs w:val="28"/>
          <w:shd w:val="clear" w:color="auto" w:fill="FFFFFF"/>
        </w:rPr>
        <w:t xml:space="preserve"> tiếp thu ý kiến của đại biểu Quốc hội khóa XIV</w:t>
      </w:r>
      <w:r w:rsidR="006373F0" w:rsidRPr="00A506DC">
        <w:rPr>
          <w:szCs w:val="28"/>
          <w:shd w:val="clear" w:color="auto" w:fill="FFFFFF"/>
        </w:rPr>
        <w:t xml:space="preserve">. Bên cạnh đó </w:t>
      </w:r>
      <w:r w:rsidR="006373F0" w:rsidRPr="00A506DC">
        <w:rPr>
          <w:szCs w:val="28"/>
        </w:rPr>
        <w:t>c</w:t>
      </w:r>
      <w:r w:rsidR="000572B8" w:rsidRPr="00A506DC">
        <w:rPr>
          <w:szCs w:val="28"/>
        </w:rPr>
        <w:t xml:space="preserve">ó ý kiến đề nghị bổ sung các quy định về: Giới hạn tuổi cao nhất của người được đăng ký học lái xe lần đầu; điều kiện theo năm kinh nghiệm lái xe đối với hạng C, D trở lên thay vì quy định theo độ tuổi; điều kiện cấp giấy phép lái xe cho người khuyết tật; điều kiện thu hồi giấy phép lái xe vì lý do sức khỏe; đào tạo tại nhà </w:t>
      </w:r>
      <w:r w:rsidR="000572B8" w:rsidRPr="00A506DC">
        <w:rPr>
          <w:szCs w:val="28"/>
        </w:rPr>
        <w:lastRenderedPageBreak/>
        <w:t xml:space="preserve">trường hoặc trực tuyến đối với trẻ em trước khi sử dụng xe máy điện, xe đạp điện, xe dưới 50cc (các loại xe không cần cấp giấy phép lái xe).  </w:t>
      </w:r>
    </w:p>
    <w:p w:rsidR="00C2091D" w:rsidRPr="00A506DC" w:rsidRDefault="0008785D" w:rsidP="000530B9">
      <w:pPr>
        <w:pStyle w:val="NormalWeb"/>
        <w:shd w:val="clear" w:color="auto" w:fill="FFFFFF"/>
        <w:spacing w:before="120" w:beforeAutospacing="0" w:after="120" w:afterAutospacing="0" w:line="340" w:lineRule="exact"/>
        <w:ind w:firstLine="720"/>
        <w:jc w:val="both"/>
        <w:rPr>
          <w:rFonts w:eastAsia="Times New Roman"/>
          <w:sz w:val="28"/>
          <w:szCs w:val="28"/>
        </w:rPr>
      </w:pPr>
      <w:r w:rsidRPr="00A506DC">
        <w:rPr>
          <w:sz w:val="28"/>
          <w:szCs w:val="28"/>
        </w:rPr>
        <w:t>Về các quy định liên quan đến người điều khiển phương tiện tham gia giao thông đường bộ, cơ quan soạn thảo đã nghiên cứu, tiếp thu</w:t>
      </w:r>
      <w:r w:rsidR="00C2091D" w:rsidRPr="00A506DC">
        <w:rPr>
          <w:sz w:val="28"/>
          <w:szCs w:val="28"/>
        </w:rPr>
        <w:t xml:space="preserve"> và chỉnh sửa các nội dung theo hướng quy định khung về phân hạng giấy phép lái xe, tuổi của người lái xe, quy định về kinh nghiệm lái xe trong đào tạo nâng hạng giấy phép lái xe. Tiêu chuẩn sức khoẻ của người lái xe và người khuyết tật lái xe, các trường hợp không được cấp giấy phép lái xe vì lý do sức khoẻ sẽ được quy định tại Thông tư chuyên ngành của Bộ Y tế. Về việc đào tạo tại nhà trường hoặc trực tuyến đối với trẻ em khi sử dụng xe máy điện, xe đạp điện, xe dưới 50cc đã được quy định tại Khoản 7 Điều 52 Dự thảo Luật: </w:t>
      </w:r>
      <w:r w:rsidR="00C2091D" w:rsidRPr="00A506DC">
        <w:rPr>
          <w:spacing w:val="-4"/>
          <w:sz w:val="28"/>
          <w:szCs w:val="28"/>
        </w:rPr>
        <w:t xml:space="preserve">“Bộ trưởng Bộ Giáo dục và đào tạo quy định nội dung, chương trình phổ biến, giáo dục pháp luật về trật </w:t>
      </w:r>
      <w:r w:rsidR="00B67152" w:rsidRPr="00A506DC">
        <w:rPr>
          <w:spacing w:val="-4"/>
          <w:sz w:val="28"/>
          <w:szCs w:val="28"/>
        </w:rPr>
        <w:t>tự, an toàn</w:t>
      </w:r>
      <w:r w:rsidR="00C2091D" w:rsidRPr="00A506DC">
        <w:rPr>
          <w:spacing w:val="-4"/>
          <w:sz w:val="28"/>
          <w:szCs w:val="28"/>
        </w:rPr>
        <w:t xml:space="preserve"> giao thông, hướng dẫn kỹ năng lái xe gắn máy an toàn cho học sinh từ 16 tuổi đến dưới 18 tuổi khi tham gia giao thông”. Việc</w:t>
      </w:r>
      <w:r w:rsidR="00C2091D" w:rsidRPr="00A506DC">
        <w:rPr>
          <w:sz w:val="28"/>
          <w:szCs w:val="28"/>
        </w:rPr>
        <w:t xml:space="preserve"> bổ sung quy định về giới hạn tuổi cao nhất của người được đăng ký học lái xe lần đầu </w:t>
      </w:r>
      <w:r w:rsidR="0042601F" w:rsidRPr="00A506DC">
        <w:rPr>
          <w:sz w:val="28"/>
          <w:szCs w:val="28"/>
        </w:rPr>
        <w:t>cơ quan soạn thảo sẽ nghiên cứu cân nhắc</w:t>
      </w:r>
      <w:r w:rsidR="00C2091D" w:rsidRPr="00A506DC">
        <w:rPr>
          <w:sz w:val="28"/>
          <w:szCs w:val="28"/>
        </w:rPr>
        <w:t xml:space="preserve"> </w:t>
      </w:r>
      <w:r w:rsidR="0042601F" w:rsidRPr="00A506DC">
        <w:rPr>
          <w:sz w:val="28"/>
          <w:szCs w:val="28"/>
        </w:rPr>
        <w:t xml:space="preserve">do có liên quan đến </w:t>
      </w:r>
      <w:r w:rsidR="00C2091D" w:rsidRPr="00A506DC">
        <w:rPr>
          <w:sz w:val="28"/>
          <w:szCs w:val="28"/>
        </w:rPr>
        <w:t xml:space="preserve">quyền công dân, </w:t>
      </w:r>
      <w:r w:rsidR="0042601F" w:rsidRPr="00A506DC">
        <w:rPr>
          <w:sz w:val="28"/>
          <w:szCs w:val="28"/>
        </w:rPr>
        <w:t xml:space="preserve">theo đó các quy định hiện nay được xây dựng theo hướng </w:t>
      </w:r>
      <w:r w:rsidR="00C2091D" w:rsidRPr="00A506DC">
        <w:rPr>
          <w:sz w:val="28"/>
          <w:szCs w:val="28"/>
        </w:rPr>
        <w:t>để đảm bảo tham gia giao thông an toàn, người được cấp giấy phép lái xe chỉ cần đảm bảo các điều kiện về sức khoẻ theo tiêu chuẩn của Bộ Y tế</w:t>
      </w:r>
      <w:r w:rsidR="0042601F" w:rsidRPr="00A506DC">
        <w:rPr>
          <w:sz w:val="28"/>
          <w:szCs w:val="28"/>
        </w:rPr>
        <w:t>.</w:t>
      </w:r>
      <w:r w:rsidR="00BF1E86" w:rsidRPr="00A506DC">
        <w:rPr>
          <w:sz w:val="28"/>
          <w:szCs w:val="28"/>
        </w:rPr>
        <w:t xml:space="preserve"> Cơ quan soạn thảo cũng đã quy định điều kiện theo năm kinh nghiệm đối với nâng hạng giấy phép lái xe tại Khoản 4 Điều 52: “</w:t>
      </w:r>
      <w:r w:rsidR="00BF1E86" w:rsidRPr="00A506DC">
        <w:rPr>
          <w:rFonts w:eastAsia="Times New Roman"/>
          <w:sz w:val="28"/>
          <w:szCs w:val="28"/>
        </w:rPr>
        <w:t>4</w:t>
      </w:r>
      <w:r w:rsidR="00BF1E86" w:rsidRPr="00A506DC">
        <w:rPr>
          <w:rFonts w:eastAsia="Times New Roman"/>
          <w:iCs/>
          <w:sz w:val="28"/>
          <w:szCs w:val="28"/>
          <w:lang w:val="vi-VN"/>
        </w:rPr>
        <w:t>.</w:t>
      </w:r>
      <w:r w:rsidR="00BF1E86" w:rsidRPr="00A506DC">
        <w:rPr>
          <w:rFonts w:eastAsia="Times New Roman"/>
          <w:sz w:val="28"/>
          <w:szCs w:val="28"/>
          <w:lang w:val="vi-VN"/>
        </w:rPr>
        <w:t> Người có nhu cầu được đào tạo nâng hạng giấy phép lái xe phải có đủ thời gian lái xe an toàn quy định cho từng hạng giấy phép lái xe</w:t>
      </w:r>
      <w:r w:rsidR="00BA407B" w:rsidRPr="00A506DC">
        <w:rPr>
          <w:rFonts w:eastAsia="Times New Roman"/>
          <w:sz w:val="28"/>
          <w:szCs w:val="28"/>
        </w:rPr>
        <w:t>” và chỉ quy định khung độ tuổi của người điều khiển phương tiện tham gia giao thông đường bộ.</w:t>
      </w:r>
    </w:p>
    <w:p w:rsidR="000572B8" w:rsidRPr="00A506DC" w:rsidRDefault="0042601F" w:rsidP="000530B9">
      <w:pPr>
        <w:spacing w:line="340" w:lineRule="exact"/>
        <w:ind w:firstLine="720"/>
        <w:rPr>
          <w:b/>
          <w:bCs/>
          <w:i/>
          <w:iCs/>
          <w:szCs w:val="28"/>
        </w:rPr>
      </w:pPr>
      <w:r w:rsidRPr="00A506DC">
        <w:rPr>
          <w:b/>
          <w:bCs/>
          <w:i/>
          <w:iCs/>
          <w:szCs w:val="28"/>
        </w:rPr>
        <w:t>1.</w:t>
      </w:r>
      <w:r w:rsidR="000572B8" w:rsidRPr="00A506DC">
        <w:rPr>
          <w:b/>
          <w:bCs/>
          <w:i/>
          <w:iCs/>
          <w:szCs w:val="28"/>
        </w:rPr>
        <w:t xml:space="preserve">6. Về chỉ huy, điều khiển </w:t>
      </w:r>
      <w:r w:rsidR="000572B8" w:rsidRPr="00A506DC">
        <w:rPr>
          <w:b/>
          <w:bCs/>
          <w:i/>
          <w:szCs w:val="28"/>
        </w:rPr>
        <w:t xml:space="preserve">giao thông </w:t>
      </w:r>
    </w:p>
    <w:p w:rsidR="00DF5830" w:rsidRPr="00A506DC" w:rsidRDefault="00B67152" w:rsidP="000530B9">
      <w:pPr>
        <w:widowControl w:val="0"/>
        <w:autoSpaceDE w:val="0"/>
        <w:autoSpaceDN w:val="0"/>
        <w:adjustRightInd w:val="0"/>
        <w:spacing w:line="340" w:lineRule="exact"/>
        <w:ind w:firstLine="720"/>
        <w:jc w:val="both"/>
        <w:outlineLvl w:val="0"/>
        <w:rPr>
          <w:bCs/>
          <w:iCs/>
          <w:szCs w:val="28"/>
        </w:rPr>
      </w:pPr>
      <w:r w:rsidRPr="00A506DC">
        <w:rPr>
          <w:szCs w:val="28"/>
        </w:rPr>
        <w:t>Thường trực Uỷ ban Quốc phòng và An ninh Quốc hội</w:t>
      </w:r>
      <w:r w:rsidR="000572B8" w:rsidRPr="00A506DC">
        <w:rPr>
          <w:szCs w:val="28"/>
        </w:rPr>
        <w:t xml:space="preserve"> </w:t>
      </w:r>
      <w:r w:rsidR="00DF5830" w:rsidRPr="00A506DC">
        <w:rPr>
          <w:szCs w:val="28"/>
        </w:rPr>
        <w:t>cho rằng</w:t>
      </w:r>
      <w:r w:rsidR="000572B8" w:rsidRPr="00A506DC">
        <w:rPr>
          <w:bCs/>
          <w:iCs/>
          <w:szCs w:val="28"/>
        </w:rPr>
        <w:t xml:space="preserve"> </w:t>
      </w:r>
      <w:r w:rsidR="00DF5830" w:rsidRPr="00A506DC">
        <w:rPr>
          <w:bCs/>
          <w:iCs/>
          <w:szCs w:val="28"/>
        </w:rPr>
        <w:t xml:space="preserve">các nội dung này </w:t>
      </w:r>
      <w:r w:rsidRPr="00A506DC">
        <w:t>là mới so với Luật Giao thông đường bộ</w:t>
      </w:r>
      <w:r w:rsidR="00DF5830" w:rsidRPr="00A506DC">
        <w:t xml:space="preserve"> năm 2008 và đã quy định cụ thể những biện pháp, cơ chế tổ chức giao thông an toàn, phòng ngừa, giải quyết ùn tắc giao thông và khắc phục các bất cập là nguyên nhân dẫn đến tai nạn giao thông, ùn tắc giao thông, tuy nhiên </w:t>
      </w:r>
      <w:r w:rsidR="000572B8" w:rsidRPr="00A506DC">
        <w:rPr>
          <w:bCs/>
          <w:iCs/>
          <w:szCs w:val="28"/>
        </w:rPr>
        <w:t xml:space="preserve">chưa có quy định cụ thể về quản lý, sử dụng hệ thống </w:t>
      </w:r>
      <w:r w:rsidRPr="00A506DC">
        <w:rPr>
          <w:bCs/>
          <w:iCs/>
          <w:szCs w:val="28"/>
        </w:rPr>
        <w:t>giám sát, xử lý vi phạm trật tự, an toàn giao thông đường bộ</w:t>
      </w:r>
      <w:r w:rsidR="000572B8" w:rsidRPr="00A506DC">
        <w:rPr>
          <w:bCs/>
          <w:iCs/>
          <w:szCs w:val="28"/>
        </w:rPr>
        <w:t xml:space="preserve">, trung tâm chỉ huy, điều khiển giao thông và chưa xác định cơ quan chịu trách nhiệm chính </w:t>
      </w:r>
      <w:r w:rsidR="000572B8" w:rsidRPr="00A506DC">
        <w:rPr>
          <w:szCs w:val="28"/>
        </w:rPr>
        <w:t>trong</w:t>
      </w:r>
      <w:r w:rsidR="000572B8" w:rsidRPr="00A506DC">
        <w:rPr>
          <w:bCs/>
          <w:iCs/>
          <w:szCs w:val="28"/>
        </w:rPr>
        <w:t xml:space="preserve"> công tác này</w:t>
      </w:r>
      <w:r w:rsidR="00DF5830" w:rsidRPr="00A506DC">
        <w:rPr>
          <w:bCs/>
          <w:iCs/>
          <w:szCs w:val="28"/>
        </w:rPr>
        <w:t>.</w:t>
      </w:r>
    </w:p>
    <w:p w:rsidR="00826D2B" w:rsidRPr="00A506DC" w:rsidRDefault="003F3DC6" w:rsidP="000530B9">
      <w:pPr>
        <w:widowControl w:val="0"/>
        <w:autoSpaceDE w:val="0"/>
        <w:autoSpaceDN w:val="0"/>
        <w:adjustRightInd w:val="0"/>
        <w:spacing w:line="340" w:lineRule="exact"/>
        <w:ind w:firstLine="720"/>
        <w:jc w:val="both"/>
        <w:outlineLvl w:val="0"/>
      </w:pPr>
      <w:r w:rsidRPr="00A506DC">
        <w:rPr>
          <w:bCs/>
          <w:iCs/>
          <w:szCs w:val="28"/>
        </w:rPr>
        <w:t xml:space="preserve">Nội dung này cơ quan soạn thảo đã tiếp thu và đưa vào khoản </w:t>
      </w:r>
      <w:r w:rsidR="00C33548" w:rsidRPr="00A506DC">
        <w:rPr>
          <w:bCs/>
          <w:iCs/>
          <w:szCs w:val="28"/>
        </w:rPr>
        <w:t>4 Điều 67 như sau: “Bộ trưởng Bộ Công an ban hành quy chuẩn kỹ thuật; quản lý, vận hành, kết nối, chia sẻ dữ liệu, khai thác Trung tâm chỉ huy giao thông; quy định chi tiết về điều khiển giao thông”.</w:t>
      </w:r>
      <w:r w:rsidR="000572B8" w:rsidRPr="00A506DC">
        <w:t xml:space="preserve"> </w:t>
      </w:r>
      <w:r w:rsidR="00826D2B" w:rsidRPr="00A506DC">
        <w:rPr>
          <w:szCs w:val="28"/>
        </w:rPr>
        <w:t xml:space="preserve">Dự thảo Luật cũng đã quy định rõ trách nhiệm về chỉ huy, điều khiển giao thông; Giải  quyết tình huống đột xuất gây mất an toàn giao thông trên đường bộ; Bảo đảm </w:t>
      </w:r>
      <w:r w:rsidR="00A55652" w:rsidRPr="00A506DC">
        <w:rPr>
          <w:iCs/>
          <w:szCs w:val="28"/>
        </w:rPr>
        <w:t xml:space="preserve">trật </w:t>
      </w:r>
      <w:r w:rsidR="00B67152" w:rsidRPr="00A506DC">
        <w:rPr>
          <w:iCs/>
          <w:szCs w:val="28"/>
        </w:rPr>
        <w:t>tự, an toàn</w:t>
      </w:r>
      <w:r w:rsidR="00A55652" w:rsidRPr="00A506DC">
        <w:rPr>
          <w:iCs/>
          <w:szCs w:val="28"/>
        </w:rPr>
        <w:t xml:space="preserve"> giao thông </w:t>
      </w:r>
      <w:r w:rsidR="00826D2B" w:rsidRPr="00A506DC">
        <w:rPr>
          <w:szCs w:val="28"/>
        </w:rPr>
        <w:t xml:space="preserve">đối với trường hợp sử dụng đường bộ vào mục đích khác; chỉ huy, điều khiển giao </w:t>
      </w:r>
      <w:r w:rsidR="00826D2B" w:rsidRPr="00A506DC">
        <w:rPr>
          <w:szCs w:val="28"/>
        </w:rPr>
        <w:lastRenderedPageBreak/>
        <w:t>thông đối với trường hợp vận chuyển hàng hóa siêu trường, siêu trọng, xe vận chuyển hàng hóa nguy hiểm, xe quá khổ giới hạn, xe quá tải trọng và xe ô tô của người nước ngoài đăng ký tại nước ngoài có tay lái ở bên phải tham gia gi</w:t>
      </w:r>
      <w:r w:rsidR="00B67152" w:rsidRPr="00A506DC">
        <w:rPr>
          <w:szCs w:val="28"/>
        </w:rPr>
        <w:t>ao thông tại Việt Nam; k</w:t>
      </w:r>
      <w:r w:rsidR="00826D2B" w:rsidRPr="00A506DC">
        <w:rPr>
          <w:szCs w:val="28"/>
        </w:rPr>
        <w:t>iến nghị về an toàn giao thông đối với công trình đư</w:t>
      </w:r>
      <w:r w:rsidR="00B67152" w:rsidRPr="00A506DC">
        <w:rPr>
          <w:szCs w:val="28"/>
        </w:rPr>
        <w:t>ờng bộ đang khai thác sử dụng; k</w:t>
      </w:r>
      <w:r w:rsidR="00826D2B" w:rsidRPr="00A506DC">
        <w:rPr>
          <w:szCs w:val="28"/>
        </w:rPr>
        <w:t>hắc phục tình trạng ùn tắc giao thông; Trung tâm chỉ huy giao thông.</w:t>
      </w:r>
    </w:p>
    <w:p w:rsidR="00826D2B" w:rsidRPr="00A506DC" w:rsidRDefault="00826D2B" w:rsidP="000530B9">
      <w:pPr>
        <w:spacing w:line="340" w:lineRule="exact"/>
        <w:ind w:firstLine="720"/>
        <w:jc w:val="both"/>
        <w:rPr>
          <w:szCs w:val="28"/>
        </w:rPr>
      </w:pPr>
      <w:r w:rsidRPr="00A506DC">
        <w:rPr>
          <w:szCs w:val="28"/>
        </w:rPr>
        <w:t xml:space="preserve">Đối với việc giao cho một cơ quan quản lý chung về báo hiệu đường bộ cho thống nhất vì hiện nay hiệu lệnh người điều khiển giao thông, tín hiệu đèn giao thông do lực lượng Công an thực hiện; còn biển báo hiệu, vạch kẻ đường, công trình phụ trợ khác trên đường lại giao Bộ </w:t>
      </w:r>
      <w:r w:rsidR="00A55652" w:rsidRPr="00A506DC">
        <w:rPr>
          <w:szCs w:val="28"/>
        </w:rPr>
        <w:t>Giao thông vận tải</w:t>
      </w:r>
      <w:r w:rsidRPr="00A506DC">
        <w:rPr>
          <w:szCs w:val="28"/>
        </w:rPr>
        <w:t xml:space="preserve">. </w:t>
      </w:r>
      <w:r w:rsidRPr="00A506DC">
        <w:rPr>
          <w:color w:val="000000" w:themeColor="text1"/>
          <w:szCs w:val="28"/>
        </w:rPr>
        <w:t xml:space="preserve">Theo phạm vi điều chỉnh của 2 Luật, Luật </w:t>
      </w:r>
      <w:r w:rsidR="00A55652" w:rsidRPr="00A506DC">
        <w:rPr>
          <w:iCs/>
          <w:szCs w:val="28"/>
        </w:rPr>
        <w:t xml:space="preserve">Trật </w:t>
      </w:r>
      <w:r w:rsidR="00B67152" w:rsidRPr="00A506DC">
        <w:rPr>
          <w:iCs/>
          <w:szCs w:val="28"/>
        </w:rPr>
        <w:t>tự, an toàn</w:t>
      </w:r>
      <w:r w:rsidR="00A55652" w:rsidRPr="00A506DC">
        <w:rPr>
          <w:iCs/>
          <w:szCs w:val="28"/>
        </w:rPr>
        <w:t xml:space="preserve"> giao thông đường bộ</w:t>
      </w:r>
      <w:r w:rsidRPr="00A506DC">
        <w:rPr>
          <w:color w:val="000000" w:themeColor="text1"/>
          <w:szCs w:val="28"/>
        </w:rPr>
        <w:t xml:space="preserve"> điều chỉnh về việc chấp hành, quy tắc giao thông đường bộ còn Luật đường bộ điều chỉnh về tiêu chuẩn kỹ thuật, </w:t>
      </w:r>
      <w:r w:rsidRPr="00A506DC">
        <w:rPr>
          <w:color w:val="000000" w:themeColor="text1"/>
          <w:spacing w:val="-2"/>
          <w:szCs w:val="28"/>
        </w:rPr>
        <w:t>kết cấu hạ tầng giao thông đường bộ</w:t>
      </w:r>
      <w:r w:rsidRPr="00A506DC">
        <w:rPr>
          <w:color w:val="000000" w:themeColor="text1"/>
          <w:szCs w:val="28"/>
        </w:rPr>
        <w:t xml:space="preserve">. Việc quy định lực lượng Công an thực hiện, quản lý về hiệu lệnh người điều khiển giao thông, tín hiệu đèn giao thông là phù hợp, do đây là các yếu tố “động”, việc chấp hành quy tắc an toàn trên đường bộ.  </w:t>
      </w:r>
      <w:r w:rsidR="00A55652" w:rsidRPr="00A506DC">
        <w:rPr>
          <w:szCs w:val="28"/>
        </w:rPr>
        <w:t xml:space="preserve">Do đó, cơ quan soạn thảo </w:t>
      </w:r>
      <w:r w:rsidR="00A55652" w:rsidRPr="00A506DC">
        <w:rPr>
          <w:iCs/>
          <w:szCs w:val="28"/>
        </w:rPr>
        <w:t>đ</w:t>
      </w:r>
      <w:r w:rsidRPr="00A506DC">
        <w:rPr>
          <w:iCs/>
          <w:szCs w:val="28"/>
        </w:rPr>
        <w:t xml:space="preserve">ã tiếp thu đưa quy định về báo hiệu đường bộ tại Luật Đường bộ sang khoản 1 Điều 10 Luật </w:t>
      </w:r>
      <w:r w:rsidR="00A55652" w:rsidRPr="00A506DC">
        <w:rPr>
          <w:iCs/>
          <w:szCs w:val="28"/>
        </w:rPr>
        <w:t xml:space="preserve">Trật </w:t>
      </w:r>
      <w:r w:rsidR="00B67152" w:rsidRPr="00A506DC">
        <w:rPr>
          <w:iCs/>
          <w:szCs w:val="28"/>
        </w:rPr>
        <w:t>tự, an toàn</w:t>
      </w:r>
      <w:r w:rsidR="00A55652" w:rsidRPr="00A506DC">
        <w:rPr>
          <w:iCs/>
          <w:szCs w:val="28"/>
        </w:rPr>
        <w:t xml:space="preserve"> giao thông </w:t>
      </w:r>
      <w:r w:rsidR="00B67152" w:rsidRPr="00A506DC">
        <w:rPr>
          <w:iCs/>
          <w:szCs w:val="28"/>
        </w:rPr>
        <w:t>đường bộ. Tại Luật Đ</w:t>
      </w:r>
      <w:r w:rsidRPr="00A506DC">
        <w:rPr>
          <w:iCs/>
          <w:szCs w:val="28"/>
        </w:rPr>
        <w:t>ường bộ chỉ quy định việc lắp đặt báo hiệu đường bộ.</w:t>
      </w:r>
    </w:p>
    <w:p w:rsidR="000572B8" w:rsidRPr="00A506DC" w:rsidRDefault="00C33548" w:rsidP="000530B9">
      <w:pPr>
        <w:widowControl w:val="0"/>
        <w:autoSpaceDE w:val="0"/>
        <w:autoSpaceDN w:val="0"/>
        <w:adjustRightInd w:val="0"/>
        <w:spacing w:line="340" w:lineRule="exact"/>
        <w:ind w:firstLine="720"/>
        <w:outlineLvl w:val="0"/>
        <w:rPr>
          <w:b/>
          <w:bCs/>
          <w:i/>
          <w:szCs w:val="28"/>
        </w:rPr>
      </w:pPr>
      <w:r w:rsidRPr="00A506DC">
        <w:rPr>
          <w:b/>
          <w:bCs/>
          <w:i/>
          <w:szCs w:val="28"/>
        </w:rPr>
        <w:t>1.</w:t>
      </w:r>
      <w:r w:rsidR="000572B8" w:rsidRPr="00A506DC">
        <w:rPr>
          <w:b/>
          <w:bCs/>
          <w:i/>
          <w:szCs w:val="28"/>
        </w:rPr>
        <w:t xml:space="preserve">7. Về </w:t>
      </w:r>
      <w:r w:rsidR="00807338" w:rsidRPr="00A506DC">
        <w:rPr>
          <w:b/>
          <w:bCs/>
          <w:i/>
          <w:szCs w:val="28"/>
        </w:rPr>
        <w:t xml:space="preserve">điều tra, </w:t>
      </w:r>
      <w:r w:rsidR="000572B8" w:rsidRPr="00A506DC">
        <w:rPr>
          <w:b/>
          <w:bCs/>
          <w:i/>
          <w:szCs w:val="28"/>
        </w:rPr>
        <w:t xml:space="preserve">giải quyết tai nạn giao thông </w:t>
      </w:r>
    </w:p>
    <w:p w:rsidR="000B0DF9" w:rsidRPr="00A506DC" w:rsidRDefault="00B67152" w:rsidP="000530B9">
      <w:pPr>
        <w:widowControl w:val="0"/>
        <w:autoSpaceDE w:val="0"/>
        <w:autoSpaceDN w:val="0"/>
        <w:adjustRightInd w:val="0"/>
        <w:spacing w:line="340" w:lineRule="exact"/>
        <w:ind w:firstLine="720"/>
        <w:jc w:val="both"/>
        <w:outlineLvl w:val="0"/>
        <w:rPr>
          <w:szCs w:val="28"/>
        </w:rPr>
      </w:pPr>
      <w:r w:rsidRPr="00A506DC">
        <w:rPr>
          <w:bCs/>
          <w:noProof/>
          <w:szCs w:val="28"/>
        </w:rPr>
        <w:t>Thường trực Uỷ ban Quốc phòng và An ninh Quốc hội</w:t>
      </w:r>
      <w:r w:rsidR="00C33548" w:rsidRPr="00A506DC">
        <w:rPr>
          <w:bCs/>
          <w:noProof/>
          <w:szCs w:val="28"/>
        </w:rPr>
        <w:t xml:space="preserve"> cơ bản nhất trí với nội dung, việc bổ sung các quy định mới </w:t>
      </w:r>
      <w:r w:rsidRPr="00A506DC">
        <w:rPr>
          <w:szCs w:val="28"/>
        </w:rPr>
        <w:t>so với Luật Giao thông đường bộ</w:t>
      </w:r>
      <w:r w:rsidR="00C33548" w:rsidRPr="00A506DC">
        <w:rPr>
          <w:szCs w:val="28"/>
        </w:rPr>
        <w:t xml:space="preserve"> năm 2008 là phù hợp với tinh thần của Hiến pháp năm 2013, bởi vì công tác giải quyết tai nạn giao thông liên quan trực tiếp tới quyền, nghĩa vụ của người dân và liên quan đến trách nhiệm của nhiều cơ quan cần phải luật hóa để bảo đảm sự thống nhất</w:t>
      </w:r>
      <w:r w:rsidR="00C33548" w:rsidRPr="00A506DC">
        <w:rPr>
          <w:bCs/>
        </w:rPr>
        <w:t xml:space="preserve">, </w:t>
      </w:r>
      <w:r w:rsidR="00C33548" w:rsidRPr="00A506DC">
        <w:rPr>
          <w:bCs/>
          <w:iCs/>
        </w:rPr>
        <w:t xml:space="preserve">bảo đảm quyền và nghĩa vụ hợp pháp của các bên. Đồng thời, đề nghị nghiên cứu </w:t>
      </w:r>
      <w:r w:rsidR="000572B8" w:rsidRPr="00A506DC">
        <w:rPr>
          <w:szCs w:val="28"/>
        </w:rPr>
        <w:t>bổ sung các quy định về giải quyết tai nạn giao thông liên quan</w:t>
      </w:r>
      <w:r w:rsidR="000B0DF9" w:rsidRPr="00A506DC">
        <w:rPr>
          <w:szCs w:val="28"/>
        </w:rPr>
        <w:t xml:space="preserve"> đến người nước ngoài, phương tiện nước ngoài, tai nạn giao thông liên quan đến phương tiện giao thông chở hóa chất độc hại, vật liệu nổ</w:t>
      </w:r>
      <w:r w:rsidR="00D83586" w:rsidRPr="00A506DC">
        <w:rPr>
          <w:szCs w:val="28"/>
        </w:rPr>
        <w:t>…</w:t>
      </w:r>
      <w:r w:rsidR="00C33548" w:rsidRPr="00A506DC">
        <w:rPr>
          <w:szCs w:val="28"/>
        </w:rPr>
        <w:t>;</w:t>
      </w:r>
      <w:r w:rsidR="00D83586" w:rsidRPr="00A506DC">
        <w:rPr>
          <w:szCs w:val="28"/>
        </w:rPr>
        <w:t xml:space="preserve"> </w:t>
      </w:r>
      <w:r w:rsidR="000B0DF9" w:rsidRPr="00A506DC">
        <w:rPr>
          <w:szCs w:val="28"/>
        </w:rPr>
        <w:t>quy định rõ công tác phối hợp trong giải quyết tai nạn giao thông, cập nhật dữ liệu về tai nạn giao thông để đảm bảo tính chính xác, khách quan, minh bạch.</w:t>
      </w:r>
      <w:r w:rsidR="00C33548" w:rsidRPr="00A506DC">
        <w:rPr>
          <w:szCs w:val="28"/>
        </w:rPr>
        <w:t xml:space="preserve"> T</w:t>
      </w:r>
      <w:r w:rsidR="000B0DF9" w:rsidRPr="00A506DC">
        <w:rPr>
          <w:szCs w:val="28"/>
        </w:rPr>
        <w:t>iếp tục nghiên cứu, luật hóa các quy định tại Thông tư số 63/2020/TT-BCA ngày 19/6/2020 của Bộ Công an về quy định quy trình điều tra, giải quyết tai nạn GTĐB của lực lượng Cảnh sát giao thông.</w:t>
      </w:r>
    </w:p>
    <w:p w:rsidR="00CB565F" w:rsidRPr="00A506DC" w:rsidRDefault="00C33548" w:rsidP="000530B9">
      <w:pPr>
        <w:spacing w:line="340" w:lineRule="exact"/>
        <w:ind w:firstLine="720"/>
        <w:jc w:val="both"/>
        <w:rPr>
          <w:spacing w:val="-2"/>
          <w:szCs w:val="28"/>
        </w:rPr>
      </w:pPr>
      <w:r w:rsidRPr="00A506DC">
        <w:rPr>
          <w:szCs w:val="28"/>
        </w:rPr>
        <w:t xml:space="preserve">Cơ quan soạn thảo đã </w:t>
      </w:r>
      <w:r w:rsidR="000C7841" w:rsidRPr="00A506DC">
        <w:rPr>
          <w:szCs w:val="28"/>
        </w:rPr>
        <w:t>xây dựng</w:t>
      </w:r>
      <w:r w:rsidRPr="00A506DC">
        <w:rPr>
          <w:szCs w:val="28"/>
        </w:rPr>
        <w:t xml:space="preserve"> </w:t>
      </w:r>
      <w:r w:rsidR="000C7841" w:rsidRPr="00A506DC">
        <w:rPr>
          <w:szCs w:val="28"/>
        </w:rPr>
        <w:t xml:space="preserve">nội dung </w:t>
      </w:r>
      <w:r w:rsidR="00B67152" w:rsidRPr="00A506DC">
        <w:rPr>
          <w:szCs w:val="28"/>
        </w:rPr>
        <w:t>g</w:t>
      </w:r>
      <w:r w:rsidRPr="00A506DC">
        <w:rPr>
          <w:szCs w:val="28"/>
        </w:rPr>
        <w:t xml:space="preserve">iải quyết tai nạn giao thông </w:t>
      </w:r>
      <w:r w:rsidR="00AC138F" w:rsidRPr="00A506DC">
        <w:rPr>
          <w:szCs w:val="28"/>
        </w:rPr>
        <w:t>theo trình tự các bước để tiến hành điều tra, giải quyết các vụ tai nạn giao thông. Tiếp thu, chỉnh sửa, bổ sung các quy định về: nguyên tắc điều tra, giải quyết tai nạn giao thông; bắt buộc xác định nồng độ cồn</w:t>
      </w:r>
      <w:r w:rsidR="00AF16DE" w:rsidRPr="00A506DC">
        <w:rPr>
          <w:szCs w:val="28"/>
        </w:rPr>
        <w:t xml:space="preserve"> (khoản 2 Điều 76)</w:t>
      </w:r>
      <w:r w:rsidR="00AC138F" w:rsidRPr="00A506DC">
        <w:rPr>
          <w:szCs w:val="28"/>
        </w:rPr>
        <w:t xml:space="preserve">; giải quyết tai nạn giao thông có dấu hiệu tội phạm, liên quan đến người, phương tiện của </w:t>
      </w:r>
      <w:r w:rsidR="00AC138F" w:rsidRPr="00A506DC">
        <w:rPr>
          <w:szCs w:val="28"/>
        </w:rPr>
        <w:lastRenderedPageBreak/>
        <w:t>Quân đội; giải quyết tai nạn giao thông liên quan đến phương tiện và người có th</w:t>
      </w:r>
      <w:r w:rsidR="000C7841" w:rsidRPr="00A506DC">
        <w:rPr>
          <w:szCs w:val="28"/>
        </w:rPr>
        <w:t>ân</w:t>
      </w:r>
      <w:r w:rsidR="00AC138F" w:rsidRPr="00A506DC">
        <w:rPr>
          <w:szCs w:val="28"/>
        </w:rPr>
        <w:t xml:space="preserve"> phận ngoại giao</w:t>
      </w:r>
      <w:r w:rsidR="000C7841" w:rsidRPr="00A506DC">
        <w:rPr>
          <w:szCs w:val="28"/>
        </w:rPr>
        <w:t xml:space="preserve"> (khoản 1 Điều 76)</w:t>
      </w:r>
      <w:r w:rsidR="00AC138F" w:rsidRPr="00A506DC">
        <w:rPr>
          <w:szCs w:val="28"/>
        </w:rPr>
        <w:t>; giải quyết tai nạn giao thông liên quan đến phương tiện giao thông chở hóa chất độc hại, vật liệu nổ</w:t>
      </w:r>
      <w:r w:rsidR="00AF16DE" w:rsidRPr="00A506DC">
        <w:rPr>
          <w:szCs w:val="28"/>
        </w:rPr>
        <w:t xml:space="preserve"> (khoản 4 Điều 75)</w:t>
      </w:r>
      <w:r w:rsidR="00AC138F" w:rsidRPr="00A506DC">
        <w:rPr>
          <w:szCs w:val="28"/>
        </w:rPr>
        <w:t>; trách nhiệm, phối hợp giải quyết tai nạn giao thông của các bên có liên quan; quy định trách nhiệm của doanh nghiệp bảo hiểm có liên quan khai tai nạn giao th</w:t>
      </w:r>
      <w:r w:rsidR="007A1B4A" w:rsidRPr="00A506DC">
        <w:rPr>
          <w:szCs w:val="28"/>
        </w:rPr>
        <w:t>ông</w:t>
      </w:r>
      <w:r w:rsidR="00AC138F" w:rsidRPr="00A506DC">
        <w:rPr>
          <w:szCs w:val="28"/>
        </w:rPr>
        <w:t xml:space="preserve"> xảy ra</w:t>
      </w:r>
      <w:r w:rsidR="00AF16DE" w:rsidRPr="00A506DC">
        <w:rPr>
          <w:szCs w:val="28"/>
        </w:rPr>
        <w:t xml:space="preserve"> (khoản 4 Điều 74)</w:t>
      </w:r>
      <w:r w:rsidR="007A1B4A" w:rsidRPr="00A506DC">
        <w:rPr>
          <w:szCs w:val="28"/>
        </w:rPr>
        <w:t>.</w:t>
      </w:r>
      <w:r w:rsidR="00CB565F" w:rsidRPr="00A506DC">
        <w:rPr>
          <w:spacing w:val="-2"/>
          <w:szCs w:val="28"/>
        </w:rPr>
        <w:t xml:space="preserve"> Đối với việc nghiên cứu, luật hóa các quy định tại Thông tư số 63/2020/TT-BCA ngày 19/6/2020 của Bộ Công an về quy định quy trình điều tra, giải quyết tai nạn giao thông đường bộ của lực lượng Cảnh sát giao thông, cơ quan soạn thảo đã tiếp thu, bổ sung cụ thể tại Điều 76 (Điều tra, giải quyết tai nạn giao thông đường bộ).</w:t>
      </w:r>
    </w:p>
    <w:p w:rsidR="00D365FC" w:rsidRPr="00A506DC" w:rsidRDefault="00D365FC" w:rsidP="000530B9">
      <w:pPr>
        <w:spacing w:line="340" w:lineRule="exact"/>
        <w:ind w:firstLine="720"/>
        <w:jc w:val="both"/>
        <w:rPr>
          <w:spacing w:val="-2"/>
          <w:szCs w:val="28"/>
        </w:rPr>
      </w:pPr>
      <w:r w:rsidRPr="00A506DC">
        <w:rPr>
          <w:spacing w:val="-2"/>
          <w:szCs w:val="28"/>
        </w:rPr>
        <w:t xml:space="preserve">Đối với các ý kiến tham gia về bảo vệ hiện trường; kiểm tra giấy tờ của người điều khiển phương tiện; kiểm tra, khám nghiệm phương tiện; thời hạn cập nhật thông tin về tai nạn giao thông; áp dụng các biện pháp, tiến bộ khoa học kỹ thuật trong giải quyết tai nạn giao thông cơ quan soạn thảo đã nghiên cứu, tiếp thu và sẽ quy định tại các văn bản dưới luật. </w:t>
      </w:r>
    </w:p>
    <w:p w:rsidR="00C33548" w:rsidRPr="00A506DC" w:rsidRDefault="00D365FC" w:rsidP="000530B9">
      <w:pPr>
        <w:spacing w:line="340" w:lineRule="exact"/>
        <w:ind w:firstLine="720"/>
        <w:jc w:val="both"/>
        <w:rPr>
          <w:spacing w:val="-2"/>
          <w:szCs w:val="28"/>
        </w:rPr>
      </w:pPr>
      <w:r w:rsidRPr="00A506DC">
        <w:rPr>
          <w:spacing w:val="-2"/>
          <w:szCs w:val="28"/>
        </w:rPr>
        <w:t>Các quy định về tổ chức cứu nạn, cứu hộ đã được quy định bổ sung tại Điều 75 (Cứu nạn, cứu hộ tai nạn giao thông đường bộ) dự thảo Luật Trật tự, an toàn giao thông đường bộ. Đối với việc cân nhắc quy định trách nhiệm cơ quan y tế, vì cơ sở y tế cấp dưới không đủ tiêu chuẩn, khả năng để cấp cứu tai nạn giao thông, cơ quan soạn thảo nhận thấy khi tai nạn giao thông đường bộ xảy ra, yêu cầu cấp bách là phải cấp cứu người bị nạn, bảo đảm tính mạng, sức khỏe của nạn nhân, nên tuỳ theo điều kiện của các cơ sở y tế phải tiến hành ngay việc sơ cứu, cấp cứu nạn nhân kịp thời.</w:t>
      </w:r>
    </w:p>
    <w:p w:rsidR="000B0DF9" w:rsidRPr="00A506DC" w:rsidRDefault="00AC22A1" w:rsidP="000530B9">
      <w:pPr>
        <w:widowControl w:val="0"/>
        <w:autoSpaceDE w:val="0"/>
        <w:autoSpaceDN w:val="0"/>
        <w:adjustRightInd w:val="0"/>
        <w:spacing w:line="340" w:lineRule="exact"/>
        <w:ind w:firstLine="720"/>
        <w:outlineLvl w:val="0"/>
        <w:rPr>
          <w:b/>
          <w:bCs/>
          <w:i/>
          <w:szCs w:val="28"/>
        </w:rPr>
      </w:pPr>
      <w:r w:rsidRPr="00A506DC">
        <w:rPr>
          <w:b/>
          <w:bCs/>
          <w:i/>
          <w:szCs w:val="28"/>
        </w:rPr>
        <w:t>1.</w:t>
      </w:r>
      <w:r w:rsidR="000B0DF9" w:rsidRPr="00A506DC">
        <w:rPr>
          <w:b/>
          <w:bCs/>
          <w:i/>
          <w:szCs w:val="28"/>
        </w:rPr>
        <w:t xml:space="preserve">8. Về tuần tra, kiểm soát về trật tự, an toàn giao thông đường bộ </w:t>
      </w:r>
    </w:p>
    <w:p w:rsidR="000B0DF9" w:rsidRPr="00A506DC" w:rsidRDefault="00AC22A1" w:rsidP="000530B9">
      <w:pPr>
        <w:pStyle w:val="n-dieund-p"/>
        <w:widowControl w:val="0"/>
        <w:autoSpaceDE w:val="0"/>
        <w:autoSpaceDN w:val="0"/>
        <w:adjustRightInd w:val="0"/>
        <w:spacing w:before="120" w:after="120" w:line="340" w:lineRule="exact"/>
        <w:ind w:firstLine="720"/>
        <w:rPr>
          <w:sz w:val="28"/>
          <w:szCs w:val="28"/>
        </w:rPr>
      </w:pPr>
      <w:r w:rsidRPr="00A506DC">
        <w:rPr>
          <w:sz w:val="28"/>
          <w:szCs w:val="28"/>
          <w:lang w:val="vi-VN"/>
        </w:rPr>
        <w:t xml:space="preserve">Thường trực </w:t>
      </w:r>
      <w:r w:rsidR="00B67152" w:rsidRPr="00A506DC">
        <w:rPr>
          <w:bCs/>
          <w:noProof/>
          <w:sz w:val="28"/>
          <w:szCs w:val="28"/>
        </w:rPr>
        <w:t xml:space="preserve">Uỷ ban Quốc phòng và An ninh Quốc hội </w:t>
      </w:r>
      <w:r w:rsidRPr="00A506DC">
        <w:rPr>
          <w:rFonts w:eastAsia="Calibri"/>
          <w:sz w:val="28"/>
          <w:szCs w:val="28"/>
        </w:rPr>
        <w:t>cơ bản nhất trí với nội dung về tu</w:t>
      </w:r>
      <w:r w:rsidR="00D83586" w:rsidRPr="00A506DC">
        <w:rPr>
          <w:rFonts w:eastAsia="Calibri"/>
          <w:sz w:val="28"/>
          <w:szCs w:val="28"/>
        </w:rPr>
        <w:t>ầ</w:t>
      </w:r>
      <w:r w:rsidRPr="00A506DC">
        <w:rPr>
          <w:rFonts w:eastAsia="Calibri"/>
          <w:sz w:val="28"/>
          <w:szCs w:val="28"/>
        </w:rPr>
        <w:t xml:space="preserve">n tra, kiểm soát Trật </w:t>
      </w:r>
      <w:r w:rsidR="00B67152" w:rsidRPr="00A506DC">
        <w:rPr>
          <w:rFonts w:eastAsia="Calibri"/>
          <w:sz w:val="28"/>
          <w:szCs w:val="28"/>
        </w:rPr>
        <w:t>tự, an toàn</w:t>
      </w:r>
      <w:r w:rsidRPr="00A506DC">
        <w:rPr>
          <w:rFonts w:eastAsia="Calibri"/>
          <w:sz w:val="28"/>
          <w:szCs w:val="28"/>
        </w:rPr>
        <w:t xml:space="preserve"> giao thông đường bộ, đây là những nội dung</w:t>
      </w:r>
      <w:r w:rsidRPr="00A506DC">
        <w:rPr>
          <w:sz w:val="28"/>
          <w:szCs w:val="28"/>
          <w:lang w:val="en-GB"/>
        </w:rPr>
        <w:t xml:space="preserve"> mới so với Luật Giao thông đường bộ năm 2008 để nâng cao hiệu quả công tác phòng ngừa, phát hiện, xử phạt vi phạm; đổi mới phương thức tuần tra, kiểm tra theo hướng hiện đại, nâng cao hiệu lực thực thi pháp luật. Quy định tại dự thảo Luật đã giải quyết được tình trạng một số lực lượng khác ngoài Cảnh sát giao thông</w:t>
      </w:r>
      <w:r w:rsidRPr="00A506DC">
        <w:rPr>
          <w:sz w:val="28"/>
          <w:szCs w:val="28"/>
          <w:lang w:val="vi-VN"/>
        </w:rPr>
        <w:t xml:space="preserve"> độc lập tổ chức tuần tra, kiểm soát</w:t>
      </w:r>
      <w:r w:rsidRPr="00A506DC">
        <w:rPr>
          <w:sz w:val="28"/>
          <w:szCs w:val="28"/>
          <w:lang w:val="en-GB"/>
        </w:rPr>
        <w:t>, dừng phương tiện,</w:t>
      </w:r>
      <w:r w:rsidRPr="00A506DC">
        <w:rPr>
          <w:sz w:val="28"/>
          <w:szCs w:val="28"/>
          <w:lang w:val="vi-VN"/>
        </w:rPr>
        <w:t xml:space="preserve"> xử phạt vi phạm hành chính về </w:t>
      </w:r>
      <w:r w:rsidRPr="00A506DC">
        <w:rPr>
          <w:sz w:val="28"/>
          <w:szCs w:val="28"/>
        </w:rPr>
        <w:t xml:space="preserve">trật </w:t>
      </w:r>
      <w:r w:rsidR="00B67152" w:rsidRPr="00A506DC">
        <w:rPr>
          <w:sz w:val="28"/>
          <w:szCs w:val="28"/>
        </w:rPr>
        <w:t>tự, an toàn</w:t>
      </w:r>
      <w:r w:rsidRPr="00A506DC">
        <w:rPr>
          <w:sz w:val="28"/>
          <w:szCs w:val="28"/>
        </w:rPr>
        <w:t xml:space="preserve"> giao thông đường bộ</w:t>
      </w:r>
      <w:r w:rsidRPr="00A506DC">
        <w:rPr>
          <w:sz w:val="28"/>
          <w:szCs w:val="28"/>
          <w:lang w:val="vi-VN"/>
        </w:rPr>
        <w:t xml:space="preserve"> </w:t>
      </w:r>
      <w:r w:rsidRPr="00A506DC">
        <w:rPr>
          <w:sz w:val="28"/>
          <w:szCs w:val="28"/>
        </w:rPr>
        <w:t xml:space="preserve">trong thời gian qua. Bên cạnh đó, </w:t>
      </w:r>
      <w:r w:rsidR="00E31C9A" w:rsidRPr="00A506DC">
        <w:rPr>
          <w:sz w:val="28"/>
          <w:szCs w:val="28"/>
        </w:rPr>
        <w:t xml:space="preserve">cũng </w:t>
      </w:r>
      <w:r w:rsidRPr="00A506DC">
        <w:rPr>
          <w:sz w:val="28"/>
          <w:szCs w:val="28"/>
          <w:lang w:val="vi-VN"/>
        </w:rPr>
        <w:t>đề</w:t>
      </w:r>
      <w:r w:rsidRPr="00A506DC">
        <w:rPr>
          <w:sz w:val="28"/>
          <w:szCs w:val="28"/>
          <w:lang w:val="en-GB"/>
        </w:rPr>
        <w:t xml:space="preserve"> nghị nghiên cứu </w:t>
      </w:r>
      <w:r w:rsidR="000B0DF9" w:rsidRPr="00A506DC">
        <w:rPr>
          <w:sz w:val="28"/>
          <w:szCs w:val="28"/>
        </w:rPr>
        <w:t xml:space="preserve">rà soát các quy định </w:t>
      </w:r>
      <w:r w:rsidR="00E31C9A" w:rsidRPr="00A506DC">
        <w:rPr>
          <w:sz w:val="28"/>
          <w:szCs w:val="28"/>
        </w:rPr>
        <w:t>về</w:t>
      </w:r>
      <w:r w:rsidR="000B0DF9" w:rsidRPr="00A506DC">
        <w:rPr>
          <w:sz w:val="28"/>
          <w:szCs w:val="28"/>
        </w:rPr>
        <w:t xml:space="preserve"> huy động </w:t>
      </w:r>
      <w:r w:rsidR="000B0DF9" w:rsidRPr="00A506DC">
        <w:rPr>
          <w:bCs/>
          <w:sz w:val="28"/>
          <w:szCs w:val="28"/>
          <w:lang w:val="vi-VN"/>
        </w:rPr>
        <w:t>người, phương tiện, thiết bị</w:t>
      </w:r>
      <w:r w:rsidR="000B0DF9" w:rsidRPr="00A506DC">
        <w:rPr>
          <w:bCs/>
          <w:sz w:val="28"/>
          <w:szCs w:val="28"/>
        </w:rPr>
        <w:t xml:space="preserve"> dân sự trong trường hợp cấp</w:t>
      </w:r>
      <w:r w:rsidR="000B0DF9" w:rsidRPr="00A506DC">
        <w:rPr>
          <w:bCs/>
          <w:sz w:val="28"/>
          <w:szCs w:val="28"/>
          <w:lang w:val="vi-VN"/>
        </w:rPr>
        <w:t xml:space="preserve"> bách</w:t>
      </w:r>
      <w:r w:rsidR="000B0DF9" w:rsidRPr="00A506DC">
        <w:rPr>
          <w:sz w:val="28"/>
          <w:szCs w:val="28"/>
        </w:rPr>
        <w:t xml:space="preserve"> để đảm bảo tính khả thi và thống nhất trong hệ thống pháp luật, nhất là với Luật Trưng mua, trưng dụng tài sản.</w:t>
      </w:r>
      <w:r w:rsidR="00E31C9A" w:rsidRPr="00A506DC">
        <w:rPr>
          <w:sz w:val="28"/>
          <w:szCs w:val="28"/>
        </w:rPr>
        <w:t xml:space="preserve"> </w:t>
      </w:r>
      <w:r w:rsidR="00E31C9A" w:rsidRPr="00A506DC">
        <w:rPr>
          <w:sz w:val="28"/>
          <w:szCs w:val="28"/>
          <w:lang w:val="en-GB"/>
        </w:rPr>
        <w:t>Đ</w:t>
      </w:r>
      <w:r w:rsidR="000B0DF9" w:rsidRPr="00A506DC">
        <w:rPr>
          <w:sz w:val="28"/>
          <w:szCs w:val="28"/>
          <w:lang w:val="en-GB"/>
        </w:rPr>
        <w:t xml:space="preserve">ề nghị bổ sung các quy định về quyền hạn của Cảnh sát giao </w:t>
      </w:r>
      <w:r w:rsidR="000B0DF9" w:rsidRPr="00A506DC">
        <w:rPr>
          <w:rFonts w:eastAsia="Calibri"/>
          <w:sz w:val="28"/>
          <w:szCs w:val="28"/>
        </w:rPr>
        <w:t>thông được phép</w:t>
      </w:r>
      <w:r w:rsidR="000B0DF9" w:rsidRPr="00A506DC">
        <w:rPr>
          <w:bCs/>
          <w:szCs w:val="28"/>
        </w:rPr>
        <w:t xml:space="preserve"> </w:t>
      </w:r>
      <w:r w:rsidR="000B0DF9" w:rsidRPr="00A506DC">
        <w:rPr>
          <w:sz w:val="28"/>
          <w:szCs w:val="28"/>
          <w:lang w:val="en-GB"/>
        </w:rPr>
        <w:t xml:space="preserve">sử dụng vũ khí, công cụ hỗ trợ, trang thiết bị nghiệp vụ, các biện pháp khác </w:t>
      </w:r>
      <w:r w:rsidR="000B0DF9" w:rsidRPr="00A506DC">
        <w:rPr>
          <w:rFonts w:eastAsia="Calibri"/>
          <w:sz w:val="28"/>
          <w:szCs w:val="28"/>
        </w:rPr>
        <w:t xml:space="preserve">khi tuần tra, kiểm soát </w:t>
      </w:r>
      <w:r w:rsidR="000B0DF9" w:rsidRPr="00A506DC">
        <w:rPr>
          <w:sz w:val="28"/>
          <w:szCs w:val="28"/>
          <w:lang w:val="en-GB"/>
        </w:rPr>
        <w:t xml:space="preserve">để bảo vệ an toàn cho chính mình và bảo đảm thi hành, cưỡng chế thi hành các quyết định xử lý vi phạm về </w:t>
      </w:r>
      <w:r w:rsidR="00E31C9A" w:rsidRPr="00A506DC">
        <w:rPr>
          <w:sz w:val="28"/>
          <w:szCs w:val="28"/>
        </w:rPr>
        <w:t xml:space="preserve">trật </w:t>
      </w:r>
      <w:r w:rsidR="00B67152" w:rsidRPr="00A506DC">
        <w:rPr>
          <w:sz w:val="28"/>
          <w:szCs w:val="28"/>
        </w:rPr>
        <w:t xml:space="preserve">tự, an </w:t>
      </w:r>
      <w:r w:rsidR="00B67152" w:rsidRPr="00A506DC">
        <w:rPr>
          <w:sz w:val="28"/>
          <w:szCs w:val="28"/>
        </w:rPr>
        <w:lastRenderedPageBreak/>
        <w:t>toàn</w:t>
      </w:r>
      <w:r w:rsidR="00E31C9A" w:rsidRPr="00A506DC">
        <w:rPr>
          <w:sz w:val="28"/>
          <w:szCs w:val="28"/>
        </w:rPr>
        <w:t xml:space="preserve"> giao thông đường bộ</w:t>
      </w:r>
      <w:r w:rsidR="000B0DF9" w:rsidRPr="00A506DC">
        <w:rPr>
          <w:sz w:val="28"/>
          <w:szCs w:val="28"/>
          <w:lang w:val="en-GB"/>
        </w:rPr>
        <w:t>; bổ sung thẩm quyền của Cảnh sát giao thông xử lý các trường hợp vi phạm, các trường hợp không chấp hành hiệu lệnh.</w:t>
      </w:r>
      <w:r w:rsidR="00E31C9A" w:rsidRPr="00A506DC">
        <w:rPr>
          <w:sz w:val="28"/>
          <w:szCs w:val="28"/>
        </w:rPr>
        <w:t xml:space="preserve"> Đ</w:t>
      </w:r>
      <w:r w:rsidR="000B0DF9" w:rsidRPr="00A506DC">
        <w:rPr>
          <w:rFonts w:eastAsia="Calibri"/>
          <w:sz w:val="28"/>
          <w:szCs w:val="28"/>
        </w:rPr>
        <w:t xml:space="preserve">ề nghị bổ sung các </w:t>
      </w:r>
      <w:r w:rsidR="000B0DF9" w:rsidRPr="00A506DC">
        <w:rPr>
          <w:sz w:val="28"/>
          <w:szCs w:val="28"/>
          <w:lang w:val="vi-VN"/>
        </w:rPr>
        <w:t xml:space="preserve">quy định cụ thể về quản lý, sử dụng hệ thống giám sát, xử lý vi phạm </w:t>
      </w:r>
      <w:r w:rsidR="00E31C9A" w:rsidRPr="00A506DC">
        <w:rPr>
          <w:sz w:val="28"/>
          <w:szCs w:val="28"/>
        </w:rPr>
        <w:t xml:space="preserve">trật </w:t>
      </w:r>
      <w:r w:rsidR="00B67152" w:rsidRPr="00A506DC">
        <w:rPr>
          <w:sz w:val="28"/>
          <w:szCs w:val="28"/>
        </w:rPr>
        <w:t>tự, an toàn</w:t>
      </w:r>
      <w:r w:rsidR="00E31C9A" w:rsidRPr="00A506DC">
        <w:rPr>
          <w:sz w:val="28"/>
          <w:szCs w:val="28"/>
        </w:rPr>
        <w:t xml:space="preserve"> giao thông đường bộ</w:t>
      </w:r>
      <w:r w:rsidR="000B0DF9" w:rsidRPr="00A506DC">
        <w:rPr>
          <w:sz w:val="28"/>
          <w:szCs w:val="28"/>
        </w:rPr>
        <w:t xml:space="preserve"> để bảo đảm chặt chẽ, không để sơ hở hoặc lợi dụng, lạm dụng xâm phạm quyền con người, quyền công dân.</w:t>
      </w:r>
    </w:p>
    <w:p w:rsidR="00E31C9A" w:rsidRPr="00A506DC" w:rsidRDefault="0015026B" w:rsidP="000530B9">
      <w:pPr>
        <w:pStyle w:val="BodyTextIndent"/>
        <w:spacing w:before="120" w:line="340" w:lineRule="exact"/>
        <w:ind w:left="0" w:firstLine="720"/>
        <w:jc w:val="both"/>
        <w:rPr>
          <w:sz w:val="28"/>
          <w:szCs w:val="28"/>
        </w:rPr>
      </w:pPr>
      <w:r w:rsidRPr="00A506DC">
        <w:rPr>
          <w:sz w:val="28"/>
          <w:szCs w:val="28"/>
        </w:rPr>
        <w:t xml:space="preserve">Cơ quan soạn thảo giải trình như sau: </w:t>
      </w:r>
      <w:r w:rsidR="00B575E1" w:rsidRPr="00A506DC">
        <w:rPr>
          <w:sz w:val="28"/>
          <w:szCs w:val="28"/>
        </w:rPr>
        <w:t>Trong quá trình thực thi nhiệm vụ, lực lượng Cảnh sát giao thông cần được phép huy động người, phương tiện, thiết bị dân sự trong một số trường hợp đặc biệt để đảm bảo khả năng hoàn thành nhiệm vụ. Đây là những tình  huống phát sinh ngoài dự kiến như cấp cứu người bị tai nạn giao thông, truy bắt tội phạm, người gây tai nạn giao thông bỏ chạy…Qua rà soát hệ thống pháp luật hiện hành, một số Luật trong lĩnh vực an ninh trật tự, an toàn xã hộ</w:t>
      </w:r>
      <w:r w:rsidR="00B67152" w:rsidRPr="00A506DC">
        <w:rPr>
          <w:sz w:val="28"/>
          <w:szCs w:val="28"/>
        </w:rPr>
        <w:t>i</w:t>
      </w:r>
      <w:r w:rsidR="00B575E1" w:rsidRPr="00A506DC">
        <w:rPr>
          <w:sz w:val="28"/>
          <w:szCs w:val="28"/>
        </w:rPr>
        <w:t>, quốc phòng đều quy định về thẩm quyền này và không trùng tréo với Luật Trưng mua, trưng dụng tài sản như: khoản 16 Điều 16 Luật Công an nhân dân, Điều 22 Luật Cảnh vệ, Điều 16 Luật Cảnh sát biển Việt Nam, Điều 18 Luật Biên phòng Việt Nam</w:t>
      </w:r>
      <w:r w:rsidR="004632A4" w:rsidRPr="00A506DC">
        <w:rPr>
          <w:sz w:val="28"/>
          <w:szCs w:val="28"/>
        </w:rPr>
        <w:t>, Điều 16 Luật Cảnh sát cơ động…Đối với đề nghị bổ sung quyền hạn của lực lượng Cảnh sát giao thông</w:t>
      </w:r>
      <w:r w:rsidR="00B575E1" w:rsidRPr="00A506DC">
        <w:rPr>
          <w:sz w:val="28"/>
          <w:szCs w:val="28"/>
        </w:rPr>
        <w:t xml:space="preserve"> </w:t>
      </w:r>
      <w:r w:rsidR="004632A4" w:rsidRPr="00A506DC">
        <w:rPr>
          <w:sz w:val="28"/>
          <w:szCs w:val="28"/>
        </w:rPr>
        <w:t xml:space="preserve">trong sử dụng vũ khí, công cụ hỗ trợ, thảm quyền xử lý các trường hợp vi phạm, không chấp hành cơ quan soạn thảo đã nghiên cứu, tiếp thu và bổ sung </w:t>
      </w:r>
      <w:r w:rsidR="0089777F" w:rsidRPr="00A506DC">
        <w:rPr>
          <w:sz w:val="28"/>
          <w:szCs w:val="28"/>
        </w:rPr>
        <w:t xml:space="preserve">tại </w:t>
      </w:r>
      <w:r w:rsidR="00EA7E17" w:rsidRPr="00A506DC">
        <w:rPr>
          <w:sz w:val="28"/>
          <w:szCs w:val="28"/>
        </w:rPr>
        <w:t>Điều 64,</w:t>
      </w:r>
      <w:r w:rsidR="00B67152" w:rsidRPr="00A506DC">
        <w:rPr>
          <w:sz w:val="28"/>
          <w:szCs w:val="28"/>
        </w:rPr>
        <w:t xml:space="preserve"> Điều</w:t>
      </w:r>
      <w:r w:rsidR="00EA7E17" w:rsidRPr="00A506DC">
        <w:rPr>
          <w:sz w:val="28"/>
          <w:szCs w:val="28"/>
        </w:rPr>
        <w:t xml:space="preserve"> 66 Dự thảo Luật.</w:t>
      </w:r>
      <w:r w:rsidR="0091356C" w:rsidRPr="00A506DC">
        <w:rPr>
          <w:sz w:val="28"/>
          <w:szCs w:val="28"/>
        </w:rPr>
        <w:t xml:space="preserve"> Đối với việc bổ sung quy định cụ thể về quản lý, sử dụng hệ thống giám sát, xử lý vi phạm đảm bảo chặt chẽ, không lợi dụng xâm phạm quyền con người, quyền công dân, cơ quan soạn thảo đã nghiên cứu, chỉnh sửa, bổ sung cụ thể tại khoản 2 Điều 64</w:t>
      </w:r>
      <w:r w:rsidR="003959A2" w:rsidRPr="00A506DC">
        <w:rPr>
          <w:sz w:val="28"/>
          <w:szCs w:val="28"/>
        </w:rPr>
        <w:t xml:space="preserve"> trong đó quy định rõ: “</w:t>
      </w:r>
      <w:r w:rsidR="0091356C" w:rsidRPr="00A506DC">
        <w:rPr>
          <w:sz w:val="28"/>
          <w:szCs w:val="28"/>
        </w:rPr>
        <w:t xml:space="preserve">b) Việc quản lý, vận hành, sử dụng hệ thống giám sát, xử lý vi phạm trật tự, an toàn giao thông phải tuân thủ đúng quy trình, quy tắc, đảm bảo hoạt động liên tục và kết nối với Trung tâm chỉ huy giao thông; </w:t>
      </w:r>
      <w:r w:rsidR="0091356C" w:rsidRPr="00A506DC">
        <w:rPr>
          <w:spacing w:val="-4"/>
          <w:sz w:val="28"/>
          <w:szCs w:val="28"/>
        </w:rPr>
        <w:t>c) Dữ liệu thu thập được từ Hệ thống giám sát, xử lý vi phạm trật tự, an toàn giao thông phải được quản lý theo quy định của pháp luật; bảo vệ dữ liệu cá nhân, bảo vệ các quyền và lợi ích hợp pháp của cá nhân và tổ chức; sử dụng để xử lý vi phạm pháp luật về trật tự, an toàn giao thông đường bộ và các vi phạm pháp luật khác; phục vụ công tác quản lý nhà nước</w:t>
      </w:r>
      <w:r w:rsidR="0091356C" w:rsidRPr="00A506DC">
        <w:rPr>
          <w:sz w:val="28"/>
          <w:szCs w:val="28"/>
        </w:rPr>
        <w:t>”</w:t>
      </w:r>
      <w:r w:rsidR="001E46DB" w:rsidRPr="00A506DC">
        <w:rPr>
          <w:sz w:val="28"/>
          <w:szCs w:val="28"/>
        </w:rPr>
        <w:t>.</w:t>
      </w:r>
    </w:p>
    <w:p w:rsidR="000B0DF9" w:rsidRPr="00A506DC" w:rsidRDefault="0091356C" w:rsidP="000530B9">
      <w:pPr>
        <w:widowControl w:val="0"/>
        <w:autoSpaceDE w:val="0"/>
        <w:autoSpaceDN w:val="0"/>
        <w:adjustRightInd w:val="0"/>
        <w:spacing w:line="340" w:lineRule="exact"/>
        <w:ind w:firstLine="720"/>
        <w:jc w:val="both"/>
        <w:outlineLvl w:val="0"/>
        <w:rPr>
          <w:bCs/>
          <w:i/>
          <w:szCs w:val="28"/>
          <w:lang w:val="vi-VN"/>
        </w:rPr>
      </w:pPr>
      <w:r w:rsidRPr="00A506DC">
        <w:rPr>
          <w:b/>
          <w:bCs/>
          <w:i/>
          <w:szCs w:val="28"/>
        </w:rPr>
        <w:t>1.</w:t>
      </w:r>
      <w:r w:rsidR="000B0DF9" w:rsidRPr="00A506DC">
        <w:rPr>
          <w:b/>
          <w:bCs/>
          <w:i/>
          <w:szCs w:val="28"/>
        </w:rPr>
        <w:t xml:space="preserve">9. Về trách nhiệm quản lý nhà nước về trật tự, an toàn giao thông đường bộ </w:t>
      </w:r>
    </w:p>
    <w:p w:rsidR="003600CF" w:rsidRPr="00A506DC" w:rsidRDefault="0091356C" w:rsidP="000530B9">
      <w:pPr>
        <w:pStyle w:val="n-dieund-p"/>
        <w:spacing w:before="120" w:after="120" w:line="340" w:lineRule="exact"/>
        <w:ind w:firstLine="720"/>
        <w:rPr>
          <w:spacing w:val="-4"/>
          <w:sz w:val="28"/>
          <w:szCs w:val="28"/>
        </w:rPr>
      </w:pPr>
      <w:r w:rsidRPr="00A506DC">
        <w:rPr>
          <w:sz w:val="28"/>
          <w:szCs w:val="28"/>
        </w:rPr>
        <w:t xml:space="preserve">Thường </w:t>
      </w:r>
      <w:r w:rsidRPr="00A506DC">
        <w:rPr>
          <w:spacing w:val="-4"/>
          <w:sz w:val="28"/>
          <w:szCs w:val="28"/>
        </w:rPr>
        <w:t xml:space="preserve">trực </w:t>
      </w:r>
      <w:r w:rsidR="00B67152" w:rsidRPr="00A506DC">
        <w:rPr>
          <w:bCs/>
          <w:noProof/>
          <w:sz w:val="28"/>
          <w:szCs w:val="28"/>
        </w:rPr>
        <w:t>Uỷ ban Quốc phòng và An ninh Quốc hội</w:t>
      </w:r>
      <w:r w:rsidRPr="00A506DC">
        <w:rPr>
          <w:spacing w:val="-4"/>
          <w:sz w:val="28"/>
          <w:szCs w:val="28"/>
        </w:rPr>
        <w:t xml:space="preserve"> cơ bản </w:t>
      </w:r>
      <w:r w:rsidR="003959A2" w:rsidRPr="00A506DC">
        <w:rPr>
          <w:spacing w:val="-4"/>
          <w:sz w:val="28"/>
          <w:szCs w:val="28"/>
        </w:rPr>
        <w:t>nhất trí</w:t>
      </w:r>
      <w:r w:rsidRPr="00A506DC">
        <w:rPr>
          <w:spacing w:val="-4"/>
          <w:sz w:val="28"/>
          <w:szCs w:val="28"/>
        </w:rPr>
        <w:t xml:space="preserve"> và cho rằng việc giao Chính phủ thống nhất quản lý nhà nước về </w:t>
      </w:r>
      <w:r w:rsidR="003959A2" w:rsidRPr="00A506DC">
        <w:rPr>
          <w:spacing w:val="-4"/>
          <w:sz w:val="28"/>
          <w:szCs w:val="28"/>
        </w:rPr>
        <w:t>Trật tự</w:t>
      </w:r>
      <w:r w:rsidRPr="00A506DC">
        <w:rPr>
          <w:spacing w:val="-4"/>
          <w:sz w:val="28"/>
          <w:szCs w:val="28"/>
        </w:rPr>
        <w:t xml:space="preserve">, Bộ Công an chịu trách nhiệm trước Chính </w:t>
      </w:r>
      <w:r w:rsidR="00A506DC" w:rsidRPr="00A506DC">
        <w:rPr>
          <w:spacing w:val="-4"/>
          <w:sz w:val="28"/>
          <w:szCs w:val="28"/>
        </w:rPr>
        <w:t>phủ quản lý nhà nước về trật tự, an toàn giao thông đường bộ, các Bộ, cơ quan ngang Bộ, Uỷ ban nhân dân</w:t>
      </w:r>
      <w:r w:rsidRPr="00A506DC">
        <w:rPr>
          <w:spacing w:val="-4"/>
          <w:sz w:val="28"/>
          <w:szCs w:val="28"/>
        </w:rPr>
        <w:t xml:space="preserve"> các cấp có trách nhiệm phối hợp Bộ Công an thực hiện nhiệm vụ quản lý nhà nước</w:t>
      </w:r>
      <w:r w:rsidR="00A506DC" w:rsidRPr="00A506DC">
        <w:rPr>
          <w:spacing w:val="-4"/>
          <w:sz w:val="28"/>
          <w:szCs w:val="28"/>
        </w:rPr>
        <w:t xml:space="preserve"> về trật tự, an toàn giao thông đường bộ</w:t>
      </w:r>
      <w:r w:rsidRPr="00A506DC">
        <w:rPr>
          <w:spacing w:val="-4"/>
          <w:sz w:val="28"/>
          <w:szCs w:val="28"/>
        </w:rPr>
        <w:t xml:space="preserve"> là phù hợp. </w:t>
      </w:r>
      <w:r w:rsidR="003600CF" w:rsidRPr="00A506DC">
        <w:rPr>
          <w:spacing w:val="-4"/>
          <w:sz w:val="28"/>
          <w:szCs w:val="28"/>
        </w:rPr>
        <w:t xml:space="preserve">Đồng thời, đề nghị nghiên cứu, </w:t>
      </w:r>
      <w:r w:rsidR="00A506DC" w:rsidRPr="00A506DC">
        <w:rPr>
          <w:spacing w:val="-4"/>
          <w:sz w:val="28"/>
          <w:szCs w:val="28"/>
        </w:rPr>
        <w:t>tiếp tục rà soát, chỉnh lý các Đ</w:t>
      </w:r>
      <w:r w:rsidR="003600CF" w:rsidRPr="00A506DC">
        <w:rPr>
          <w:spacing w:val="-4"/>
          <w:sz w:val="28"/>
          <w:szCs w:val="28"/>
        </w:rPr>
        <w:t xml:space="preserve">iều 89, </w:t>
      </w:r>
      <w:r w:rsidR="00A506DC" w:rsidRPr="00A506DC">
        <w:rPr>
          <w:spacing w:val="-4"/>
          <w:sz w:val="28"/>
          <w:szCs w:val="28"/>
        </w:rPr>
        <w:t xml:space="preserve">Điều </w:t>
      </w:r>
      <w:r w:rsidR="003600CF" w:rsidRPr="00A506DC">
        <w:rPr>
          <w:spacing w:val="-4"/>
          <w:sz w:val="28"/>
          <w:szCs w:val="28"/>
        </w:rPr>
        <w:t xml:space="preserve">90 và </w:t>
      </w:r>
      <w:r w:rsidR="00A506DC" w:rsidRPr="00A506DC">
        <w:rPr>
          <w:spacing w:val="-4"/>
          <w:sz w:val="28"/>
          <w:szCs w:val="28"/>
        </w:rPr>
        <w:t xml:space="preserve">Điều </w:t>
      </w:r>
      <w:r w:rsidR="003600CF" w:rsidRPr="00A506DC">
        <w:rPr>
          <w:spacing w:val="-4"/>
          <w:sz w:val="28"/>
          <w:szCs w:val="28"/>
        </w:rPr>
        <w:t>91 của dự thảo Luật Đường bộ, không để chồng chéo, giao thoa về nội dung, trách nhiệm quản lý nhà nước trong 02 dự thảo Luật.</w:t>
      </w:r>
    </w:p>
    <w:p w:rsidR="003600CF" w:rsidRPr="00A506DC" w:rsidRDefault="003600CF" w:rsidP="000530B9">
      <w:pPr>
        <w:spacing w:line="340" w:lineRule="exact"/>
        <w:ind w:firstLine="720"/>
        <w:jc w:val="both"/>
        <w:rPr>
          <w:spacing w:val="-2"/>
          <w:szCs w:val="28"/>
        </w:rPr>
      </w:pPr>
      <w:r w:rsidRPr="00A506DC">
        <w:rPr>
          <w:spacing w:val="-2"/>
          <w:szCs w:val="28"/>
        </w:rPr>
        <w:lastRenderedPageBreak/>
        <w:t xml:space="preserve">Về nội dung này, </w:t>
      </w:r>
      <w:r w:rsidR="005D6A70" w:rsidRPr="00A506DC">
        <w:rPr>
          <w:spacing w:val="-2"/>
          <w:szCs w:val="28"/>
        </w:rPr>
        <w:t xml:space="preserve">sau khi tổ chức họp các cơ quan chuyên môn của Bộ Công và Bộ Giao thông vận tải đã </w:t>
      </w:r>
      <w:r w:rsidRPr="00A506DC">
        <w:rPr>
          <w:spacing w:val="-2"/>
          <w:szCs w:val="28"/>
        </w:rPr>
        <w:t>rà soát và thống nhất chỉnh lý lại phạm vi điều chỉnh của 2 Luật</w:t>
      </w:r>
      <w:r w:rsidR="005D6A70" w:rsidRPr="00A506DC">
        <w:rPr>
          <w:spacing w:val="-2"/>
          <w:szCs w:val="28"/>
        </w:rPr>
        <w:t xml:space="preserve"> cho phù hợp với trách nhiệm quản lý Nhà nước của các Bộ, Ngành</w:t>
      </w:r>
      <w:r w:rsidRPr="00A506DC">
        <w:rPr>
          <w:spacing w:val="-2"/>
          <w:szCs w:val="28"/>
        </w:rPr>
        <w:t xml:space="preserve">. </w:t>
      </w:r>
      <w:r w:rsidR="00AC391D" w:rsidRPr="00A506DC">
        <w:rPr>
          <w:spacing w:val="-2"/>
          <w:szCs w:val="28"/>
        </w:rPr>
        <w:t>Tại Chương VIII</w:t>
      </w:r>
      <w:r w:rsidR="009852D1" w:rsidRPr="00A506DC">
        <w:rPr>
          <w:spacing w:val="-2"/>
          <w:szCs w:val="28"/>
        </w:rPr>
        <w:t xml:space="preserve"> quy định Chính phủ thống nhất quản lý Nhà nước về trật tự, an toàn giao thông đường bộ; Bộ Công an chịu trách nhiệm trước Chính phủ quản lý nhà nước về trật </w:t>
      </w:r>
      <w:r w:rsidR="00B67152" w:rsidRPr="00A506DC">
        <w:rPr>
          <w:spacing w:val="-2"/>
          <w:szCs w:val="28"/>
        </w:rPr>
        <w:t>tự, an toàn</w:t>
      </w:r>
      <w:r w:rsidR="00A506DC" w:rsidRPr="00A506DC">
        <w:rPr>
          <w:spacing w:val="-2"/>
          <w:szCs w:val="28"/>
        </w:rPr>
        <w:t xml:space="preserve"> giao thông đường bộ; các Bộ, cơ quan ngang</w:t>
      </w:r>
      <w:r w:rsidR="009852D1" w:rsidRPr="00A506DC">
        <w:rPr>
          <w:spacing w:val="-2"/>
          <w:szCs w:val="28"/>
        </w:rPr>
        <w:t xml:space="preserve"> Bộ trong phạm vi nhiệm vụ, quyền hạn của mình, có trách nhiệm phối hợp với Bộ Công an thực hiện quản lý nhà nước về trật </w:t>
      </w:r>
      <w:r w:rsidR="00B67152" w:rsidRPr="00A506DC">
        <w:rPr>
          <w:spacing w:val="-2"/>
          <w:szCs w:val="28"/>
        </w:rPr>
        <w:t>tự, an toàn</w:t>
      </w:r>
      <w:r w:rsidR="009852D1" w:rsidRPr="00A506DC">
        <w:rPr>
          <w:spacing w:val="-2"/>
          <w:szCs w:val="28"/>
        </w:rPr>
        <w:t xml:space="preserve"> giao thông đường bộ; Ủy ban nhân dân các cấp trong phạm vi nhiệm vụ, quyền hạn của mình thực hiện quản lý nhà nước về trật </w:t>
      </w:r>
      <w:r w:rsidR="00B67152" w:rsidRPr="00A506DC">
        <w:rPr>
          <w:spacing w:val="-2"/>
          <w:szCs w:val="28"/>
        </w:rPr>
        <w:t>tự, an toàn</w:t>
      </w:r>
      <w:r w:rsidR="009852D1" w:rsidRPr="00A506DC">
        <w:rPr>
          <w:spacing w:val="-2"/>
          <w:szCs w:val="28"/>
        </w:rPr>
        <w:t xml:space="preserve"> giao thông đường bộ tại địa phương theo nguyên tắc không thay đổi chức năn</w:t>
      </w:r>
      <w:r w:rsidR="00A506DC" w:rsidRPr="00A506DC">
        <w:rPr>
          <w:spacing w:val="-2"/>
          <w:szCs w:val="28"/>
        </w:rPr>
        <w:t>g, nhiệm vụ của các bộ, n</w:t>
      </w:r>
      <w:r w:rsidR="009852D1" w:rsidRPr="00A506DC">
        <w:rPr>
          <w:spacing w:val="-2"/>
          <w:szCs w:val="28"/>
        </w:rPr>
        <w:t>gành</w:t>
      </w:r>
      <w:r w:rsidR="009D5209" w:rsidRPr="00A506DC">
        <w:rPr>
          <w:spacing w:val="-2"/>
          <w:szCs w:val="28"/>
        </w:rPr>
        <w:t>, có sự phân công, phân cấp hợp lý và</w:t>
      </w:r>
      <w:r w:rsidR="00A506DC" w:rsidRPr="00A506DC">
        <w:rPr>
          <w:spacing w:val="-2"/>
          <w:szCs w:val="28"/>
        </w:rPr>
        <w:t xml:space="preserve"> sự phối hợp chặt chẽ giữa các bộ, n</w:t>
      </w:r>
      <w:r w:rsidR="009D5209" w:rsidRPr="00A506DC">
        <w:rPr>
          <w:spacing w:val="-2"/>
          <w:szCs w:val="28"/>
        </w:rPr>
        <w:t>gành, địa phương vì nhiệm vụ chung.</w:t>
      </w:r>
    </w:p>
    <w:p w:rsidR="000B0DF9" w:rsidRPr="00A506DC" w:rsidRDefault="00AC391D" w:rsidP="000530B9">
      <w:pPr>
        <w:pStyle w:val="n-dieund-p"/>
        <w:spacing w:before="120" w:after="120" w:line="340" w:lineRule="exact"/>
        <w:ind w:firstLine="720"/>
        <w:rPr>
          <w:b/>
          <w:sz w:val="28"/>
          <w:szCs w:val="28"/>
          <w:lang w:val="nl-NL"/>
        </w:rPr>
      </w:pPr>
      <w:r w:rsidRPr="00A506DC">
        <w:rPr>
          <w:b/>
          <w:sz w:val="28"/>
          <w:szCs w:val="28"/>
          <w:lang w:val="nl-NL"/>
        </w:rPr>
        <w:t xml:space="preserve">2. </w:t>
      </w:r>
      <w:r w:rsidR="00D74CCE" w:rsidRPr="00A506DC">
        <w:rPr>
          <w:b/>
          <w:sz w:val="28"/>
          <w:szCs w:val="28"/>
          <w:lang w:val="nl-NL"/>
        </w:rPr>
        <w:t>Ý</w:t>
      </w:r>
      <w:r w:rsidRPr="00A506DC">
        <w:rPr>
          <w:b/>
          <w:sz w:val="28"/>
          <w:szCs w:val="28"/>
          <w:lang w:val="nl-NL"/>
        </w:rPr>
        <w:t xml:space="preserve"> kiến của Ủy ban Thường vụ Quốc hội</w:t>
      </w:r>
    </w:p>
    <w:p w:rsidR="00AC391D" w:rsidRPr="00A506DC" w:rsidRDefault="00AC391D" w:rsidP="000530B9">
      <w:pPr>
        <w:spacing w:line="340" w:lineRule="exact"/>
        <w:ind w:firstLine="720"/>
        <w:jc w:val="both"/>
        <w:rPr>
          <w:szCs w:val="28"/>
        </w:rPr>
      </w:pPr>
      <w:r w:rsidRPr="00A506DC">
        <w:rPr>
          <w:rFonts w:eastAsia="Calibri"/>
          <w:szCs w:val="28"/>
          <w:lang w:eastAsia="en-GB"/>
        </w:rPr>
        <w:t xml:space="preserve">Ủy ban Thường vụ Quốc hội </w:t>
      </w:r>
      <w:r w:rsidR="00660EA8" w:rsidRPr="00A506DC">
        <w:rPr>
          <w:rFonts w:eastAsia="Calibri"/>
          <w:szCs w:val="28"/>
          <w:lang w:eastAsia="en-GB"/>
        </w:rPr>
        <w:t>đánh giá cao</w:t>
      </w:r>
      <w:r w:rsidRPr="00A506DC">
        <w:rPr>
          <w:rFonts w:eastAsia="Calibri"/>
          <w:szCs w:val="28"/>
          <w:lang w:eastAsia="en-GB"/>
        </w:rPr>
        <w:t xml:space="preserve"> </w:t>
      </w:r>
      <w:r w:rsidR="006A3B7F" w:rsidRPr="00A506DC">
        <w:rPr>
          <w:rFonts w:eastAsia="Calibri"/>
          <w:szCs w:val="28"/>
          <w:lang w:eastAsia="en-GB"/>
        </w:rPr>
        <w:t xml:space="preserve">sự </w:t>
      </w:r>
      <w:r w:rsidRPr="00A506DC">
        <w:rPr>
          <w:rFonts w:eastAsia="Calibri"/>
          <w:szCs w:val="28"/>
          <w:lang w:eastAsia="en-GB"/>
        </w:rPr>
        <w:t>chủ động, nghiêm túc và cầu thị</w:t>
      </w:r>
      <w:r w:rsidR="006A3B7F" w:rsidRPr="00A506DC">
        <w:rPr>
          <w:rFonts w:eastAsia="Calibri"/>
          <w:szCs w:val="28"/>
          <w:lang w:eastAsia="en-GB"/>
        </w:rPr>
        <w:t xml:space="preserve"> </w:t>
      </w:r>
      <w:r w:rsidRPr="00A506DC">
        <w:rPr>
          <w:rFonts w:eastAsia="Calibri"/>
          <w:szCs w:val="28"/>
          <w:lang w:eastAsia="en-GB"/>
        </w:rPr>
        <w:t>trong việc nghiên cứu, tiếp thu ý kiến của Đại biểu Quốc hội khóa XIV</w:t>
      </w:r>
      <w:r w:rsidR="00660EA8" w:rsidRPr="00A506DC">
        <w:rPr>
          <w:rFonts w:eastAsia="Calibri"/>
          <w:szCs w:val="28"/>
          <w:lang w:eastAsia="en-GB"/>
        </w:rPr>
        <w:t xml:space="preserve"> xây dựng Dự thảo Luật, </w:t>
      </w:r>
      <w:r w:rsidR="00660EA8" w:rsidRPr="00A506DC">
        <w:rPr>
          <w:szCs w:val="28"/>
          <w:shd w:val="clear" w:color="auto" w:fill="FFFFFF"/>
        </w:rPr>
        <w:t>n</w:t>
      </w:r>
      <w:r w:rsidRPr="00A506DC">
        <w:rPr>
          <w:szCs w:val="28"/>
          <w:shd w:val="clear" w:color="auto" w:fill="FFFFFF"/>
        </w:rPr>
        <w:t>hất trí với</w:t>
      </w:r>
      <w:r w:rsidRPr="00A506DC">
        <w:rPr>
          <w:szCs w:val="28"/>
        </w:rPr>
        <w:t xml:space="preserve"> sự cần thiết ban hành Luật</w:t>
      </w:r>
      <w:r w:rsidR="0030485C" w:rsidRPr="00A506DC">
        <w:rPr>
          <w:szCs w:val="28"/>
        </w:rPr>
        <w:t xml:space="preserve">. </w:t>
      </w:r>
      <w:r w:rsidRPr="00A506DC">
        <w:rPr>
          <w:szCs w:val="28"/>
        </w:rPr>
        <w:t>Nội dung dự thảo Luật cơ bản đầy đủ, bao quát, cụ thể và khả thi.</w:t>
      </w:r>
      <w:r w:rsidR="0030485C" w:rsidRPr="00A506DC">
        <w:rPr>
          <w:szCs w:val="28"/>
        </w:rPr>
        <w:t xml:space="preserve"> Tuy nhiên cũng </w:t>
      </w:r>
      <w:r w:rsidR="0092330D" w:rsidRPr="00A506DC">
        <w:rPr>
          <w:szCs w:val="28"/>
        </w:rPr>
        <w:t xml:space="preserve">đề nghị tiếp tục </w:t>
      </w:r>
      <w:r w:rsidR="0030485C" w:rsidRPr="00A506DC">
        <w:rPr>
          <w:szCs w:val="28"/>
        </w:rPr>
        <w:t xml:space="preserve">hoàn thiện hồ sơ </w:t>
      </w:r>
      <w:r w:rsidR="0092330D" w:rsidRPr="00A506DC">
        <w:rPr>
          <w:szCs w:val="28"/>
        </w:rPr>
        <w:t xml:space="preserve">Dự án </w:t>
      </w:r>
      <w:r w:rsidR="0030485C" w:rsidRPr="00A506DC">
        <w:rPr>
          <w:szCs w:val="28"/>
        </w:rPr>
        <w:t>Luật và nghiên cứu tiếp thu một số nội dung cụ thể:</w:t>
      </w:r>
    </w:p>
    <w:p w:rsidR="0030485C" w:rsidRPr="00A506DC" w:rsidRDefault="00AC391D" w:rsidP="000530B9">
      <w:pPr>
        <w:spacing w:line="340" w:lineRule="exact"/>
        <w:ind w:firstLine="720"/>
        <w:jc w:val="both"/>
        <w:rPr>
          <w:b/>
          <w:i/>
          <w:spacing w:val="2"/>
          <w:szCs w:val="28"/>
        </w:rPr>
      </w:pPr>
      <w:r w:rsidRPr="00A506DC">
        <w:rPr>
          <w:b/>
          <w:i/>
          <w:spacing w:val="2"/>
          <w:szCs w:val="28"/>
        </w:rPr>
        <w:t xml:space="preserve">2.1. </w:t>
      </w:r>
      <w:r w:rsidR="0030485C" w:rsidRPr="00A506DC">
        <w:rPr>
          <w:b/>
          <w:i/>
          <w:spacing w:val="2"/>
          <w:szCs w:val="28"/>
        </w:rPr>
        <w:t>Về hồ sơ Dự án Luật</w:t>
      </w:r>
    </w:p>
    <w:p w:rsidR="0092330D" w:rsidRPr="00A506DC" w:rsidRDefault="0030485C" w:rsidP="000530B9">
      <w:pPr>
        <w:spacing w:line="340" w:lineRule="exact"/>
        <w:ind w:firstLine="720"/>
        <w:jc w:val="both"/>
        <w:rPr>
          <w:rFonts w:eastAsia="Calibri"/>
          <w:spacing w:val="2"/>
          <w:szCs w:val="28"/>
          <w:lang w:eastAsia="en-GB"/>
        </w:rPr>
      </w:pPr>
      <w:r w:rsidRPr="00A506DC">
        <w:rPr>
          <w:color w:val="000000" w:themeColor="text1"/>
          <w:spacing w:val="2"/>
        </w:rPr>
        <w:t xml:space="preserve">Đối với hồ sơ Dự án </w:t>
      </w:r>
      <w:r w:rsidR="0092330D" w:rsidRPr="00A506DC">
        <w:rPr>
          <w:color w:val="000000" w:themeColor="text1"/>
          <w:spacing w:val="2"/>
        </w:rPr>
        <w:t xml:space="preserve">Luật, Bộ Công an đã nghiên cứu </w:t>
      </w:r>
      <w:r w:rsidR="0092330D" w:rsidRPr="00A506DC">
        <w:rPr>
          <w:spacing w:val="2"/>
          <w:szCs w:val="28"/>
        </w:rPr>
        <w:t xml:space="preserve">chỉnh lý Tờ trình theo hướng ngắn gọn, rõ ràng về cơ sở chính trị, pháp lý và thực tiễn, bám sát nội dung của Chỉ thị số 23-CT/TW ngày 25/5/2023 của Ban Bí thư và </w:t>
      </w:r>
      <w:r w:rsidR="0092330D" w:rsidRPr="00A506DC">
        <w:rPr>
          <w:rFonts w:eastAsia="Calibri"/>
          <w:spacing w:val="2"/>
          <w:szCs w:val="28"/>
          <w:lang w:eastAsia="en-GB"/>
        </w:rPr>
        <w:t xml:space="preserve">Nghị quyết số 89/2023/QH15 </w:t>
      </w:r>
      <w:r w:rsidR="0092330D" w:rsidRPr="00A506DC">
        <w:rPr>
          <w:color w:val="000000" w:themeColor="text1"/>
          <w:spacing w:val="2"/>
        </w:rPr>
        <w:t>ngày 02/6/2023 của Quốc hội. Bổ sung báo cáo đánh giá tác động trong đó làm rõ rõ đặc điểm giao thông hỗn hợp của Việt Nam; phong tục tập quán, ý thức người dân chấp hành pháp luật về trật tự, an toàn giao thông; yêu cầu xây dựng văn hóa giao thông thông minh; lồng ghép trật tự, an toàn giao thông với quy hoạch; nâng cao năng lực quản lý nhà nước; đổi mới</w:t>
      </w:r>
      <w:r w:rsidR="00E25786" w:rsidRPr="00A506DC">
        <w:rPr>
          <w:color w:val="000000" w:themeColor="text1"/>
          <w:spacing w:val="2"/>
        </w:rPr>
        <w:t>, làm rõ các</w:t>
      </w:r>
      <w:r w:rsidR="0092330D" w:rsidRPr="00A506DC">
        <w:rPr>
          <w:color w:val="000000" w:themeColor="text1"/>
          <w:spacing w:val="2"/>
        </w:rPr>
        <w:t xml:space="preserve"> </w:t>
      </w:r>
      <w:r w:rsidR="00E25786" w:rsidRPr="00A506DC">
        <w:rPr>
          <w:color w:val="000000" w:themeColor="text1"/>
          <w:spacing w:val="2"/>
        </w:rPr>
        <w:t xml:space="preserve">chính sách về </w:t>
      </w:r>
      <w:r w:rsidR="0092330D" w:rsidRPr="00A506DC">
        <w:rPr>
          <w:color w:val="000000" w:themeColor="text1"/>
          <w:spacing w:val="2"/>
        </w:rPr>
        <w:t>đăng kiểm, đăng ký, đào tạo, sát hạch, cấp phép giấy phép lái xe…</w:t>
      </w:r>
    </w:p>
    <w:p w:rsidR="00E25786" w:rsidRPr="00A506DC" w:rsidRDefault="00E25786" w:rsidP="000530B9">
      <w:pPr>
        <w:pStyle w:val="Normal0"/>
        <w:spacing w:before="120" w:after="120" w:line="340" w:lineRule="exact"/>
        <w:ind w:firstLine="720"/>
        <w:jc w:val="both"/>
        <w:rPr>
          <w:rFonts w:ascii="Times New Roman" w:eastAsia="Times New Roman" w:hAnsi="Times New Roman"/>
          <w:b/>
          <w:i/>
          <w:color w:val="000000" w:themeColor="text1"/>
          <w:spacing w:val="2"/>
          <w:sz w:val="28"/>
        </w:rPr>
      </w:pPr>
      <w:r w:rsidRPr="00A506DC">
        <w:rPr>
          <w:rFonts w:ascii="Times New Roman" w:eastAsia="Times New Roman" w:hAnsi="Times New Roman"/>
          <w:b/>
          <w:i/>
          <w:color w:val="000000" w:themeColor="text1"/>
          <w:spacing w:val="2"/>
          <w:sz w:val="28"/>
        </w:rPr>
        <w:t>2.2. Về đối tượng, phạm vi điều chỉnh</w:t>
      </w:r>
    </w:p>
    <w:p w:rsidR="004E0D63" w:rsidRPr="00A506DC" w:rsidRDefault="00E25786" w:rsidP="000530B9">
      <w:pPr>
        <w:pStyle w:val="Normal0"/>
        <w:spacing w:before="120" w:after="120" w:line="340" w:lineRule="exact"/>
        <w:ind w:firstLine="720"/>
        <w:jc w:val="both"/>
        <w:rPr>
          <w:rFonts w:ascii="Times New Roman" w:eastAsia="Times New Roman" w:hAnsi="Times New Roman"/>
          <w:color w:val="000000" w:themeColor="text1"/>
          <w:spacing w:val="2"/>
          <w:sz w:val="28"/>
        </w:rPr>
      </w:pPr>
      <w:r w:rsidRPr="00A506DC">
        <w:rPr>
          <w:rFonts w:ascii="Times New Roman" w:eastAsia="Times New Roman" w:hAnsi="Times New Roman"/>
          <w:color w:val="000000" w:themeColor="text1"/>
          <w:spacing w:val="2"/>
          <w:sz w:val="28"/>
        </w:rPr>
        <w:t xml:space="preserve">Sau khi có ý kiến tham gia của Ủy ban thường vụ Quốc hội tại Phiên họp thứ 24, trong đó các ý kiến tham gia trực tiếp của Đại biểu </w:t>
      </w:r>
      <w:r w:rsidR="00DA593A" w:rsidRPr="00A506DC">
        <w:rPr>
          <w:rFonts w:ascii="Times New Roman" w:eastAsia="Times New Roman" w:hAnsi="Times New Roman"/>
          <w:color w:val="000000" w:themeColor="text1"/>
          <w:spacing w:val="2"/>
          <w:sz w:val="28"/>
        </w:rPr>
        <w:t>Bùi Văn Cường, Nguyễn Đắc Vinh, Hoàng Thanh Tùng, Lê Thị Nga</w:t>
      </w:r>
      <w:r w:rsidR="004E0D63" w:rsidRPr="00A506DC">
        <w:rPr>
          <w:rFonts w:ascii="Times New Roman" w:eastAsia="Times New Roman" w:hAnsi="Times New Roman"/>
          <w:color w:val="000000" w:themeColor="text1"/>
          <w:spacing w:val="2"/>
          <w:sz w:val="28"/>
        </w:rPr>
        <w:t>, Trần Quang Phương…đều đề nghị t</w:t>
      </w:r>
      <w:r w:rsidR="00AC391D" w:rsidRPr="00A506DC">
        <w:rPr>
          <w:rFonts w:ascii="Times New Roman" w:eastAsia="Times New Roman" w:hAnsi="Times New Roman"/>
          <w:color w:val="000000" w:themeColor="text1"/>
          <w:spacing w:val="2"/>
          <w:sz w:val="28"/>
        </w:rPr>
        <w:t xml:space="preserve">iếp tục rà soát, chỉnh lý, hoàn thiện dự thảo Luật </w:t>
      </w:r>
      <w:r w:rsidR="004E0D63" w:rsidRPr="00A506DC">
        <w:rPr>
          <w:rFonts w:ascii="Times New Roman" w:eastAsia="Times New Roman" w:hAnsi="Times New Roman"/>
          <w:color w:val="000000" w:themeColor="text1"/>
          <w:spacing w:val="2"/>
          <w:sz w:val="28"/>
        </w:rPr>
        <w:t xml:space="preserve">Trật </w:t>
      </w:r>
      <w:r w:rsidR="00B67152" w:rsidRPr="00A506DC">
        <w:rPr>
          <w:rFonts w:ascii="Times New Roman" w:eastAsia="Times New Roman" w:hAnsi="Times New Roman"/>
          <w:color w:val="000000" w:themeColor="text1"/>
          <w:spacing w:val="2"/>
          <w:sz w:val="28"/>
        </w:rPr>
        <w:t>tự, an toàn</w:t>
      </w:r>
      <w:r w:rsidR="004E0D63" w:rsidRPr="00A506DC">
        <w:rPr>
          <w:rFonts w:ascii="Times New Roman" w:eastAsia="Times New Roman" w:hAnsi="Times New Roman"/>
          <w:color w:val="000000" w:themeColor="text1"/>
          <w:spacing w:val="2"/>
          <w:sz w:val="28"/>
        </w:rPr>
        <w:t xml:space="preserve"> giao thông đường bộ</w:t>
      </w:r>
      <w:r w:rsidR="00AC391D" w:rsidRPr="00A506DC">
        <w:rPr>
          <w:rFonts w:ascii="Times New Roman" w:eastAsia="Times New Roman" w:hAnsi="Times New Roman"/>
          <w:color w:val="000000" w:themeColor="text1"/>
          <w:spacing w:val="2"/>
          <w:sz w:val="28"/>
        </w:rPr>
        <w:t xml:space="preserve"> và dự thảo Luật Đường bộ để phân định rõ ràng hơn về phạm vi và nội dung điều chỉnh; tránh chồng chéo, trùng lặp, mâu thuẫn giữa hai dự thảo luật, nhất là các quy định về phương tiện tham gia giao thông, người điều khiển phương tiện tham gia giao thông, quản lý nhà nước về đường bộ và trật </w:t>
      </w:r>
      <w:r w:rsidR="00AC391D" w:rsidRPr="00A506DC">
        <w:rPr>
          <w:rFonts w:ascii="Times New Roman" w:eastAsia="Times New Roman" w:hAnsi="Times New Roman"/>
          <w:color w:val="000000" w:themeColor="text1"/>
          <w:spacing w:val="2"/>
          <w:sz w:val="28"/>
        </w:rPr>
        <w:lastRenderedPageBreak/>
        <w:t xml:space="preserve">tự, an toàn giao thông đường bộ; có thể nghiên cứu, thu hút các nội dung về phương tiện tham gia giao thông, người điều khiển phương tiện tham gia giao thông để quy định trong dự thảo Luật </w:t>
      </w:r>
      <w:r w:rsidR="004E0D63" w:rsidRPr="00A506DC">
        <w:rPr>
          <w:rFonts w:ascii="Times New Roman" w:eastAsia="Times New Roman" w:hAnsi="Times New Roman"/>
          <w:color w:val="000000" w:themeColor="text1"/>
          <w:spacing w:val="2"/>
          <w:sz w:val="28"/>
        </w:rPr>
        <w:t xml:space="preserve">Trật </w:t>
      </w:r>
      <w:r w:rsidR="00B67152" w:rsidRPr="00A506DC">
        <w:rPr>
          <w:rFonts w:ascii="Times New Roman" w:eastAsia="Times New Roman" w:hAnsi="Times New Roman"/>
          <w:color w:val="000000" w:themeColor="text1"/>
          <w:spacing w:val="2"/>
          <w:sz w:val="28"/>
        </w:rPr>
        <w:t>tự, an toàn</w:t>
      </w:r>
      <w:r w:rsidR="004E0D63" w:rsidRPr="00A506DC">
        <w:rPr>
          <w:rFonts w:ascii="Times New Roman" w:eastAsia="Times New Roman" w:hAnsi="Times New Roman"/>
          <w:color w:val="000000" w:themeColor="text1"/>
          <w:spacing w:val="2"/>
          <w:sz w:val="28"/>
        </w:rPr>
        <w:t xml:space="preserve"> giao thông đường bộ để</w:t>
      </w:r>
      <w:r w:rsidR="00AC391D" w:rsidRPr="00A506DC">
        <w:rPr>
          <w:rFonts w:ascii="Times New Roman" w:eastAsia="Times New Roman" w:hAnsi="Times New Roman"/>
          <w:color w:val="000000" w:themeColor="text1"/>
          <w:spacing w:val="2"/>
          <w:sz w:val="28"/>
        </w:rPr>
        <w:t xml:space="preserve"> bảo đảm tính hợp hiến, tính hợp pháp, tính thống nhất hệ thống pháp luật.</w:t>
      </w:r>
    </w:p>
    <w:p w:rsidR="004E0D63" w:rsidRPr="00A506DC" w:rsidRDefault="00AC391D" w:rsidP="000530B9">
      <w:pPr>
        <w:spacing w:line="340" w:lineRule="exact"/>
        <w:ind w:firstLine="720"/>
        <w:jc w:val="both"/>
        <w:rPr>
          <w:spacing w:val="-2"/>
          <w:szCs w:val="28"/>
        </w:rPr>
      </w:pPr>
      <w:r w:rsidRPr="00A506DC">
        <w:rPr>
          <w:color w:val="000000" w:themeColor="text1"/>
          <w:spacing w:val="2"/>
        </w:rPr>
        <w:t xml:space="preserve"> </w:t>
      </w:r>
      <w:r w:rsidR="004E0D63" w:rsidRPr="00A506DC">
        <w:rPr>
          <w:spacing w:val="-2"/>
          <w:szCs w:val="28"/>
        </w:rPr>
        <w:t>Về nội dung này, cơ quan soạn thảo 2 Luật đã thống nhất chỉnh lý lại phạm vi điều chỉnh để tránh các nội dung còn trùng giẫm, chồng chéo. Theo đó chuyển các quy định Chương III (Phương tiện giao thông đường bộ) dự thảo Luật Đường bộ sang Chương III (Phương tiện giao thông đường bộ) dự thảo Luật Trật tự, an toàn giao thông đường bộ); chuyển một số điều quy định trong chương Vận tải đường bộ của Dự thảo Luật Đường bộ có nội dung liên quan đến trật tự, an toàn giao thông từ Luật Đường bộ sang dự thảo Luật Trật tự, an toàn giao thông đường bộ. Bổ sung giải thích từ ngữ có liên quan đến phương tiện giao thông đường bộ</w:t>
      </w:r>
      <w:r w:rsidR="002B64F1" w:rsidRPr="00A506DC">
        <w:rPr>
          <w:spacing w:val="-2"/>
          <w:szCs w:val="28"/>
        </w:rPr>
        <w:t xml:space="preserve"> tại Luật Trật </w:t>
      </w:r>
      <w:r w:rsidR="00B67152" w:rsidRPr="00A506DC">
        <w:rPr>
          <w:spacing w:val="-2"/>
          <w:szCs w:val="28"/>
        </w:rPr>
        <w:t>tự, an toàn</w:t>
      </w:r>
      <w:r w:rsidR="002B64F1" w:rsidRPr="00A506DC">
        <w:rPr>
          <w:spacing w:val="-2"/>
          <w:szCs w:val="28"/>
        </w:rPr>
        <w:t xml:space="preserve"> giao thông đường bộ</w:t>
      </w:r>
      <w:r w:rsidR="004E0D63" w:rsidRPr="00A506DC">
        <w:rPr>
          <w:spacing w:val="-2"/>
          <w:szCs w:val="28"/>
        </w:rPr>
        <w:t xml:space="preserve">, một số nội dung về nguyên tắc, chính sách về trật </w:t>
      </w:r>
      <w:r w:rsidR="00B67152" w:rsidRPr="00A506DC">
        <w:rPr>
          <w:spacing w:val="-2"/>
          <w:szCs w:val="28"/>
        </w:rPr>
        <w:t>tự, an toàn</w:t>
      </w:r>
      <w:r w:rsidR="004E0D63" w:rsidRPr="00A506DC">
        <w:rPr>
          <w:spacing w:val="-2"/>
          <w:szCs w:val="28"/>
        </w:rPr>
        <w:t xml:space="preserve"> giao thông, hành vi bị nghiêm cấm cho phù hợp với phạm vi điều chỉnh của Luật.</w:t>
      </w:r>
    </w:p>
    <w:p w:rsidR="00AC391D" w:rsidRPr="00A506DC" w:rsidRDefault="00983EDC" w:rsidP="000530B9">
      <w:pPr>
        <w:pStyle w:val="Normal0"/>
        <w:spacing w:before="120" w:after="120" w:line="340" w:lineRule="exact"/>
        <w:ind w:firstLine="720"/>
        <w:jc w:val="both"/>
        <w:rPr>
          <w:rFonts w:ascii="Times New Roman" w:eastAsia="Times New Roman" w:hAnsi="Times New Roman"/>
          <w:b/>
          <w:i/>
          <w:color w:val="000000" w:themeColor="text1"/>
          <w:spacing w:val="2"/>
          <w:sz w:val="28"/>
        </w:rPr>
      </w:pPr>
      <w:r w:rsidRPr="00A506DC">
        <w:rPr>
          <w:rFonts w:ascii="Times New Roman" w:eastAsia="Times New Roman" w:hAnsi="Times New Roman"/>
          <w:b/>
          <w:i/>
          <w:color w:val="000000" w:themeColor="text1"/>
          <w:spacing w:val="2"/>
          <w:sz w:val="28"/>
        </w:rPr>
        <w:t>2.3. Đối với các quy định cụ thể trong Dự thảo Luật tại các chương quy tắc giao thông, phương tiện và người điều khiển phương tiện, chỉ huy điều khiển giao thông, tuần tra kiểm soát, giải quyết tai nạn giao thông đường bộ</w:t>
      </w:r>
    </w:p>
    <w:p w:rsidR="00AC391D" w:rsidRPr="00A506DC" w:rsidRDefault="00983EDC" w:rsidP="000530B9">
      <w:pPr>
        <w:pStyle w:val="Normal0"/>
        <w:spacing w:before="120" w:after="120" w:line="340" w:lineRule="exact"/>
        <w:ind w:firstLine="720"/>
        <w:jc w:val="both"/>
        <w:rPr>
          <w:rFonts w:ascii="Times New Roman" w:hAnsi="Times New Roman"/>
          <w:color w:val="363636"/>
          <w:spacing w:val="2"/>
          <w:sz w:val="28"/>
          <w:szCs w:val="28"/>
          <w:shd w:val="clear" w:color="auto" w:fill="FFFFFF"/>
        </w:rPr>
      </w:pPr>
      <w:r w:rsidRPr="00A506DC">
        <w:rPr>
          <w:rFonts w:ascii="Times New Roman" w:eastAsia="Times New Roman" w:hAnsi="Times New Roman"/>
          <w:color w:val="000000" w:themeColor="text1"/>
          <w:spacing w:val="2"/>
          <w:sz w:val="28"/>
        </w:rPr>
        <w:t>Ủy ban thường vụ quốc hội đề nghị</w:t>
      </w:r>
      <w:r w:rsidR="00AC391D" w:rsidRPr="00A506DC">
        <w:rPr>
          <w:rFonts w:ascii="Times New Roman" w:eastAsia="Times New Roman" w:hAnsi="Times New Roman"/>
          <w:color w:val="000000" w:themeColor="text1"/>
          <w:spacing w:val="2"/>
          <w:sz w:val="28"/>
        </w:rPr>
        <w:t xml:space="preserve"> </w:t>
      </w:r>
      <w:r w:rsidRPr="00A506DC">
        <w:rPr>
          <w:rFonts w:ascii="Times New Roman" w:eastAsia="Times New Roman" w:hAnsi="Times New Roman"/>
          <w:color w:val="000000" w:themeColor="text1"/>
          <w:spacing w:val="2"/>
          <w:sz w:val="28"/>
        </w:rPr>
        <w:t>r</w:t>
      </w:r>
      <w:r w:rsidR="00AC391D" w:rsidRPr="00A506DC">
        <w:rPr>
          <w:rFonts w:ascii="Times New Roman" w:eastAsia="Times New Roman" w:hAnsi="Times New Roman"/>
          <w:color w:val="000000" w:themeColor="text1"/>
          <w:spacing w:val="2"/>
          <w:sz w:val="28"/>
        </w:rPr>
        <w:t>à soát nội dung dự thảo Luật để bảo đảm tính chặt chẽ, khả thi, phù hợp với thực tiễn, nhất là các quy định về điều kiện phương tiện tham gia giao thông đường bộ, điều kiện người điều khiển phương tiện giao thông đường bộ; quy định về nồng độ cồn; làn dừng xe khẩn cấp; các loại giấy phép lái xe; đào tạo, sát hạch, cấp giấy phép lái xe; chỉ huy giao thông, trung tâm chỉ huy giao thông; hoạt động tuần tra, kiểm soát về trật tự, an toàn giao thông đường bộ; phòng ngừa, giải quyết ùn tắc giao thông; giải quyết tai nạn giao thông; quản lý nhà nước về trật tự, an toàn giao thông; công tác tuyên truyền, giáo dục, nâng cao nhận thức, ý thức của người tham gia giao thông; bổ sung các hành vi nghiêm cấm đối với người tham gia giao thông, Cảnh sát giao thông, người khác can thiệp, tác động vào quá trình xử lý các hành vi vi phạm pháp luật về giao thông</w:t>
      </w:r>
      <w:r w:rsidR="00AC391D" w:rsidRPr="00A506DC">
        <w:rPr>
          <w:rFonts w:ascii="Times New Roman" w:hAnsi="Times New Roman"/>
          <w:color w:val="363636"/>
          <w:spacing w:val="2"/>
          <w:sz w:val="28"/>
          <w:szCs w:val="28"/>
          <w:shd w:val="clear" w:color="auto" w:fill="FFFFFF"/>
        </w:rPr>
        <w:t>.</w:t>
      </w:r>
    </w:p>
    <w:p w:rsidR="00983EDC" w:rsidRPr="00A506DC" w:rsidRDefault="00BD5FFB" w:rsidP="000530B9">
      <w:pPr>
        <w:spacing w:line="340" w:lineRule="exact"/>
        <w:ind w:firstLine="720"/>
        <w:jc w:val="both"/>
        <w:rPr>
          <w:b/>
          <w:bCs/>
          <w:i/>
          <w:szCs w:val="28"/>
        </w:rPr>
      </w:pPr>
      <w:r w:rsidRPr="00A506DC">
        <w:rPr>
          <w:b/>
          <w:bCs/>
          <w:i/>
          <w:szCs w:val="28"/>
        </w:rPr>
        <w:t xml:space="preserve">2.3.1. </w:t>
      </w:r>
      <w:r w:rsidR="00983EDC" w:rsidRPr="00A506DC">
        <w:rPr>
          <w:b/>
          <w:bCs/>
          <w:i/>
          <w:szCs w:val="28"/>
        </w:rPr>
        <w:t>Về quy tắc giao thông đường bộ</w:t>
      </w:r>
    </w:p>
    <w:p w:rsidR="00761CCE" w:rsidRPr="00A506DC" w:rsidRDefault="00983EDC" w:rsidP="000530B9">
      <w:pPr>
        <w:spacing w:line="340" w:lineRule="exact"/>
        <w:ind w:firstLine="720"/>
        <w:jc w:val="both"/>
        <w:rPr>
          <w:rFonts w:eastAsia="Calibri"/>
          <w:iCs/>
          <w:szCs w:val="28"/>
        </w:rPr>
      </w:pPr>
      <w:r w:rsidRPr="00A506DC">
        <w:rPr>
          <w:szCs w:val="28"/>
        </w:rPr>
        <w:t xml:space="preserve">Có ý kiến cho rằng, </w:t>
      </w:r>
      <w:r w:rsidRPr="00A506DC">
        <w:rPr>
          <w:rFonts w:eastAsia="Calibri"/>
          <w:iCs/>
          <w:szCs w:val="28"/>
        </w:rPr>
        <w:t>đề nghị bổ sung quy định</w:t>
      </w:r>
      <w:r w:rsidRPr="00A506DC">
        <w:rPr>
          <w:szCs w:val="28"/>
        </w:rPr>
        <w:t xml:space="preserve"> tại Điều 24 (Giao thông trên đường cao tốc) bố trí 01 làn xe dành riêng để vượt xe và là làn ưu tiên cho các phương tiện được quyền ưu tiên sử dụng.</w:t>
      </w:r>
      <w:r w:rsidR="00761CCE" w:rsidRPr="00A506DC">
        <w:rPr>
          <w:rFonts w:eastAsia="Calibri"/>
          <w:szCs w:val="28"/>
        </w:rPr>
        <w:t xml:space="preserve"> Đề nghị sửa đổi k</w:t>
      </w:r>
      <w:r w:rsidR="00761CCE" w:rsidRPr="00A506DC">
        <w:rPr>
          <w:szCs w:val="28"/>
        </w:rPr>
        <w:t>hoản 4 Điều 8 “</w:t>
      </w:r>
      <w:r w:rsidR="00761CCE" w:rsidRPr="00A506DC">
        <w:rPr>
          <w:rFonts w:eastAsia="Calibri"/>
          <w:iCs/>
          <w:szCs w:val="28"/>
        </w:rPr>
        <w:t>Điều khiển phương tiện giao thông lạng lách, đánh võng, rú ga liên tục”</w:t>
      </w:r>
      <w:r w:rsidR="00761CCE" w:rsidRPr="00A506DC">
        <w:rPr>
          <w:rFonts w:eastAsia="Calibri"/>
          <w:szCs w:val="28"/>
        </w:rPr>
        <w:t xml:space="preserve"> thành </w:t>
      </w:r>
      <w:r w:rsidR="00761CCE" w:rsidRPr="00A506DC">
        <w:rPr>
          <w:rFonts w:eastAsia="Calibri"/>
          <w:iCs/>
          <w:szCs w:val="28"/>
        </w:rPr>
        <w:t>“</w:t>
      </w:r>
      <w:r w:rsidR="00761CCE" w:rsidRPr="00A506DC">
        <w:rPr>
          <w:iCs/>
          <w:szCs w:val="28"/>
        </w:rPr>
        <w:t>điều khiển xe không bảo đảm bảo đúng kỹ thuật lái xe an toàn”</w:t>
      </w:r>
      <w:r w:rsidR="00761CCE" w:rsidRPr="00A506DC">
        <w:rPr>
          <w:szCs w:val="28"/>
        </w:rPr>
        <w:t xml:space="preserve">. </w:t>
      </w:r>
      <w:r w:rsidR="00761CCE" w:rsidRPr="00A506DC">
        <w:rPr>
          <w:rFonts w:eastAsia="Calibri"/>
          <w:szCs w:val="28"/>
        </w:rPr>
        <w:t>Đề nghị sửa đổi quy định tại khoản 5 Điều 8 (các hành vi bị nghiêm cấm</w:t>
      </w:r>
      <w:r w:rsidR="00761CCE" w:rsidRPr="00A506DC">
        <w:rPr>
          <w:rFonts w:eastAsia="Calibri"/>
          <w:iCs/>
          <w:szCs w:val="28"/>
        </w:rPr>
        <w:t xml:space="preserve">): “Dùng tay sử dụng điện thoại hoặc các thiết bị điện tử khác khi điều khiển phương tiện tham gia giao </w:t>
      </w:r>
      <w:r w:rsidR="00761CCE" w:rsidRPr="00A506DC">
        <w:rPr>
          <w:rFonts w:eastAsia="Calibri"/>
          <w:iCs/>
          <w:szCs w:val="28"/>
        </w:rPr>
        <w:lastRenderedPageBreak/>
        <w:t>thông đường bộ”</w:t>
      </w:r>
      <w:r w:rsidR="00761CCE" w:rsidRPr="00A506DC">
        <w:rPr>
          <w:rFonts w:eastAsia="Calibri"/>
          <w:szCs w:val="28"/>
        </w:rPr>
        <w:t xml:space="preserve"> thành </w:t>
      </w:r>
      <w:r w:rsidR="00761CCE" w:rsidRPr="00A506DC">
        <w:rPr>
          <w:rFonts w:eastAsia="Calibri"/>
          <w:iCs/>
          <w:szCs w:val="28"/>
        </w:rPr>
        <w:t>“Sử dụng thiết bị gây mất tập trung khi điều khiển phương tiện tham gia giao thông đường bộ”</w:t>
      </w:r>
      <w:r w:rsidR="00761CCE" w:rsidRPr="00A506DC">
        <w:rPr>
          <w:rFonts w:eastAsia="Calibri"/>
          <w:szCs w:val="28"/>
        </w:rPr>
        <w:t xml:space="preserve">. Đề nghị nghiên cứu </w:t>
      </w:r>
      <w:r w:rsidR="00761CCE" w:rsidRPr="00A506DC">
        <w:rPr>
          <w:szCs w:val="28"/>
        </w:rPr>
        <w:t xml:space="preserve">cho phép một ngưỡng nồng độ cồn nhất định khi điều khiển phương tiện tham gia giao thông đường bộ. </w:t>
      </w:r>
      <w:r w:rsidR="00761CCE" w:rsidRPr="00A506DC">
        <w:rPr>
          <w:rFonts w:eastAsia="Calibri"/>
          <w:szCs w:val="28"/>
        </w:rPr>
        <w:t>Đề nghị bổ sung Điều 8 (các hành vi bị nghiêm cấm) hành vi “</w:t>
      </w:r>
      <w:r w:rsidR="00761CCE" w:rsidRPr="00A506DC">
        <w:rPr>
          <w:rFonts w:eastAsia="Calibri"/>
          <w:iCs/>
          <w:szCs w:val="28"/>
        </w:rPr>
        <w:t>T</w:t>
      </w:r>
      <w:r w:rsidR="00761CCE" w:rsidRPr="00A506DC">
        <w:rPr>
          <w:iCs/>
          <w:szCs w:val="28"/>
        </w:rPr>
        <w:t>ấn công, chống đối Cảnh sát giao thông”</w:t>
      </w:r>
      <w:r w:rsidR="00761CCE" w:rsidRPr="00A506DC">
        <w:rPr>
          <w:szCs w:val="28"/>
        </w:rPr>
        <w:t xml:space="preserve">; </w:t>
      </w:r>
      <w:bookmarkStart w:id="5" w:name="_Hlk141811455"/>
      <w:r w:rsidR="00761CCE" w:rsidRPr="00A506DC">
        <w:rPr>
          <w:szCs w:val="28"/>
        </w:rPr>
        <w:t>“</w:t>
      </w:r>
      <w:r w:rsidR="00761CCE" w:rsidRPr="00A506DC">
        <w:rPr>
          <w:iCs/>
          <w:szCs w:val="28"/>
        </w:rPr>
        <w:t>Cảnh sát giao thông nhận tiền hối lộ để bỏ qua vi phạm”</w:t>
      </w:r>
      <w:bookmarkEnd w:id="5"/>
      <w:r w:rsidR="00761CCE" w:rsidRPr="00A506DC">
        <w:rPr>
          <w:iCs/>
          <w:szCs w:val="28"/>
        </w:rPr>
        <w:t>,</w:t>
      </w:r>
      <w:r w:rsidR="00761CCE" w:rsidRPr="00A506DC">
        <w:rPr>
          <w:rFonts w:eastAsia="Calibri"/>
          <w:szCs w:val="28"/>
        </w:rPr>
        <w:t xml:space="preserve"> </w:t>
      </w:r>
      <w:r w:rsidR="00761CCE" w:rsidRPr="00A506DC">
        <w:rPr>
          <w:iCs/>
          <w:szCs w:val="28"/>
        </w:rPr>
        <w:t>“can thiệp, tác động vào q</w:t>
      </w:r>
      <w:r w:rsidR="000530B9">
        <w:rPr>
          <w:iCs/>
          <w:szCs w:val="28"/>
        </w:rPr>
        <w:t>uá trình xử lý vi phạm về trật tự, an toàn giao thông</w:t>
      </w:r>
      <w:r w:rsidR="00761CCE" w:rsidRPr="00A506DC">
        <w:rPr>
          <w:iCs/>
          <w:szCs w:val="28"/>
        </w:rPr>
        <w:t>”</w:t>
      </w:r>
      <w:r w:rsidR="00761CCE" w:rsidRPr="00A506DC">
        <w:rPr>
          <w:szCs w:val="28"/>
        </w:rPr>
        <w:t>.</w:t>
      </w:r>
      <w:r w:rsidR="00761CCE" w:rsidRPr="00A506DC">
        <w:rPr>
          <w:rFonts w:eastAsia="Calibri"/>
          <w:szCs w:val="28"/>
        </w:rPr>
        <w:t xml:space="preserve"> Xem xét tính khả thi quy định</w:t>
      </w:r>
      <w:r w:rsidR="00761CCE" w:rsidRPr="00A506DC">
        <w:rPr>
          <w:szCs w:val="28"/>
        </w:rPr>
        <w:t xml:space="preserve">: </w:t>
      </w:r>
      <w:r w:rsidR="00761CCE" w:rsidRPr="00A506DC">
        <w:rPr>
          <w:iCs/>
          <w:szCs w:val="28"/>
        </w:rPr>
        <w:t>“</w:t>
      </w:r>
      <w:r w:rsidR="00761CCE" w:rsidRPr="00A506DC">
        <w:rPr>
          <w:rFonts w:eastAsia="Calibri"/>
          <w:iCs/>
          <w:szCs w:val="28"/>
        </w:rPr>
        <w:t>Trẻ em dưới 4 tuổi phải được chở bằng ghế thiết kế dành cho trẻ em…”</w:t>
      </w:r>
    </w:p>
    <w:p w:rsidR="000A5695" w:rsidRPr="00A506DC" w:rsidRDefault="00761CCE" w:rsidP="000530B9">
      <w:pPr>
        <w:spacing w:line="340" w:lineRule="exact"/>
        <w:ind w:firstLine="720"/>
        <w:jc w:val="both"/>
        <w:rPr>
          <w:szCs w:val="28"/>
        </w:rPr>
      </w:pPr>
      <w:r w:rsidRPr="00A506DC">
        <w:rPr>
          <w:rFonts w:eastAsia="Calibri"/>
          <w:szCs w:val="28"/>
        </w:rPr>
        <w:t>Đối với các đề nghị này</w:t>
      </w:r>
      <w:r w:rsidR="00983EDC" w:rsidRPr="00A506DC">
        <w:rPr>
          <w:rFonts w:eastAsia="Calibri"/>
          <w:szCs w:val="28"/>
        </w:rPr>
        <w:t xml:space="preserve">, cơ quan soạn thảo </w:t>
      </w:r>
      <w:r w:rsidRPr="00A506DC">
        <w:rPr>
          <w:rFonts w:eastAsia="Calibri"/>
          <w:szCs w:val="28"/>
        </w:rPr>
        <w:t xml:space="preserve">đã </w:t>
      </w:r>
      <w:r w:rsidR="00983EDC" w:rsidRPr="00A506DC">
        <w:rPr>
          <w:rFonts w:eastAsia="Calibri"/>
          <w:szCs w:val="28"/>
        </w:rPr>
        <w:t>ghi nhận</w:t>
      </w:r>
      <w:r w:rsidR="000A5695" w:rsidRPr="00A506DC">
        <w:rPr>
          <w:rFonts w:eastAsia="Calibri"/>
          <w:szCs w:val="28"/>
        </w:rPr>
        <w:t>, tiếp thu và chỉnh sửa trong Dự thảo Luật</w:t>
      </w:r>
      <w:r w:rsidR="00983EDC" w:rsidRPr="00A506DC">
        <w:rPr>
          <w:rFonts w:eastAsia="Calibri"/>
          <w:szCs w:val="28"/>
        </w:rPr>
        <w:t xml:space="preserve">. </w:t>
      </w:r>
      <w:r w:rsidR="000A5695" w:rsidRPr="00A506DC">
        <w:rPr>
          <w:rFonts w:eastAsia="Calibri"/>
          <w:szCs w:val="28"/>
        </w:rPr>
        <w:t>Trong đó sửa đổi, bổ sung Điều 8 như sau:</w:t>
      </w:r>
      <w:r w:rsidR="000A5695" w:rsidRPr="00A506DC">
        <w:rPr>
          <w:rFonts w:eastAsia="Calibri"/>
          <w:i/>
          <w:iCs/>
          <w:szCs w:val="28"/>
        </w:rPr>
        <w:t>“4. …</w:t>
      </w:r>
      <w:r w:rsidR="000A5695" w:rsidRPr="00A506DC">
        <w:rPr>
          <w:i/>
          <w:iCs/>
          <w:szCs w:val="28"/>
        </w:rPr>
        <w:t>điều khiển xe không bảo đảm bảo đúng kỹ thuật lái xe an toàn”</w:t>
      </w:r>
      <w:r w:rsidR="000A5695" w:rsidRPr="00A506DC">
        <w:rPr>
          <w:szCs w:val="28"/>
        </w:rPr>
        <w:t>.</w:t>
      </w:r>
      <w:r w:rsidR="000A5695" w:rsidRPr="00A506DC">
        <w:rPr>
          <w:spacing w:val="-4"/>
          <w:szCs w:val="28"/>
        </w:rPr>
        <w:t xml:space="preserve">  B</w:t>
      </w:r>
      <w:r w:rsidR="000A5695" w:rsidRPr="00A506DC">
        <w:rPr>
          <w:rFonts w:eastAsia="Calibri"/>
          <w:szCs w:val="28"/>
        </w:rPr>
        <w:t xml:space="preserve">ổ sung hành vi </w:t>
      </w:r>
      <w:r w:rsidR="000A5695" w:rsidRPr="00A506DC">
        <w:rPr>
          <w:i/>
          <w:iCs/>
          <w:spacing w:val="-4"/>
          <w:szCs w:val="28"/>
        </w:rPr>
        <w:t>“</w:t>
      </w:r>
      <w:r w:rsidR="000A5695" w:rsidRPr="00A506DC">
        <w:t>3</w:t>
      </w:r>
      <w:r w:rsidR="000A5695" w:rsidRPr="00A506DC">
        <w:rPr>
          <w:lang w:val="vi-VN"/>
        </w:rPr>
        <w:t xml:space="preserve">. </w:t>
      </w:r>
      <w:r w:rsidR="000A5695" w:rsidRPr="00A506DC">
        <w:t>Xúc phạm, đe dọa, c</w:t>
      </w:r>
      <w:r w:rsidR="000A5695" w:rsidRPr="00A506DC">
        <w:rPr>
          <w:lang w:val="vi-VN"/>
        </w:rPr>
        <w:t>ản trở</w:t>
      </w:r>
      <w:r w:rsidR="000A5695" w:rsidRPr="00A506DC">
        <w:t>, chống đối</w:t>
      </w:r>
      <w:r w:rsidR="000A5695" w:rsidRPr="00A506DC">
        <w:rPr>
          <w:lang w:val="vi-VN"/>
        </w:rPr>
        <w:t xml:space="preserve"> hoặc không chấp hành yêu cầu kiểm tra, kiểm soát của người thi hành công vụ</w:t>
      </w:r>
      <w:r w:rsidR="000A5695" w:rsidRPr="00A506DC">
        <w:t xml:space="preserve"> về bảo đảm trật tự, an toàn giao thông đường bộ”</w:t>
      </w:r>
      <w:r w:rsidR="008977C8" w:rsidRPr="00A506DC">
        <w:t>,</w:t>
      </w:r>
      <w:r w:rsidR="000A5695" w:rsidRPr="00A506DC">
        <w:rPr>
          <w:szCs w:val="28"/>
        </w:rPr>
        <w:t xml:space="preserve"> </w:t>
      </w:r>
      <w:r w:rsidR="008977C8" w:rsidRPr="00A506DC">
        <w:rPr>
          <w:i/>
          <w:iCs/>
          <w:spacing w:val="-8"/>
          <w:szCs w:val="28"/>
        </w:rPr>
        <w:t>“</w:t>
      </w:r>
      <w:r w:rsidR="008977C8" w:rsidRPr="00A506DC">
        <w:t xml:space="preserve">26. </w:t>
      </w:r>
      <w:r w:rsidR="008977C8" w:rsidRPr="00A506DC">
        <w:rPr>
          <w:lang w:val="vi-VN"/>
        </w:rPr>
        <w:t>Lợi dụng chức vụ, quyền hạn, nghề nghiệp của bản thân hoặc người khác để can thiệp, tác động vào quá trình xử lý vi phạm hành chính về trật tự, an toàn giao thông đường bộ.</w:t>
      </w:r>
    </w:p>
    <w:p w:rsidR="00983EDC" w:rsidRPr="00A506DC" w:rsidRDefault="008977C8" w:rsidP="000530B9">
      <w:pPr>
        <w:spacing w:line="340" w:lineRule="exact"/>
        <w:ind w:firstLine="720"/>
        <w:jc w:val="both"/>
        <w:rPr>
          <w:rFonts w:eastAsia="Calibri"/>
          <w:szCs w:val="28"/>
        </w:rPr>
      </w:pPr>
      <w:r w:rsidRPr="00A506DC">
        <w:rPr>
          <w:rFonts w:eastAsia="Calibri"/>
          <w:szCs w:val="28"/>
        </w:rPr>
        <w:t xml:space="preserve">Đối với đề nghị </w:t>
      </w:r>
      <w:r w:rsidRPr="00A506DC">
        <w:rPr>
          <w:szCs w:val="28"/>
        </w:rPr>
        <w:t>bố trí 01 làn xe dành riêng để vượt xe và dành cho các phương tiện được quyền ưu tiên sử dụng</w:t>
      </w:r>
      <w:r w:rsidRPr="00A506DC">
        <w:rPr>
          <w:rFonts w:eastAsia="Calibri"/>
          <w:szCs w:val="28"/>
        </w:rPr>
        <w:t xml:space="preserve"> mặc dù là quy định rất văn minh kế thừa các quy định quốc tế nhưng trong điều kiện </w:t>
      </w:r>
      <w:r w:rsidR="00983EDC" w:rsidRPr="00A506DC">
        <w:rPr>
          <w:rFonts w:eastAsia="Calibri"/>
          <w:szCs w:val="28"/>
        </w:rPr>
        <w:t xml:space="preserve">thực trạng hạ tầng giao thông đường cao tốc ở nước ta chủ yếu đường chỉ gồm 02 làn xe trên một chiều đường (một số tuyến cao tốc chỉ có 01 làn xe trên một chiều đường), trong khi lưu lượng tham gia giao thông nhiều tuyến đã vượt quá khả năng thông xe của đường cao tốc. </w:t>
      </w:r>
      <w:r w:rsidRPr="00A506DC">
        <w:rPr>
          <w:rFonts w:eastAsia="Calibri"/>
          <w:szCs w:val="28"/>
        </w:rPr>
        <w:t xml:space="preserve">Do đó nếu </w:t>
      </w:r>
      <w:r w:rsidR="00983EDC" w:rsidRPr="00A506DC">
        <w:rPr>
          <w:rFonts w:eastAsia="Calibri"/>
          <w:szCs w:val="28"/>
        </w:rPr>
        <w:t xml:space="preserve">bổ sung quy định này sẽ </w:t>
      </w:r>
      <w:r w:rsidRPr="00A506DC">
        <w:rPr>
          <w:rFonts w:eastAsia="Calibri"/>
          <w:szCs w:val="28"/>
        </w:rPr>
        <w:t>không</w:t>
      </w:r>
      <w:r w:rsidR="00983EDC" w:rsidRPr="00A506DC">
        <w:rPr>
          <w:rFonts w:eastAsia="Calibri"/>
          <w:szCs w:val="28"/>
        </w:rPr>
        <w:t xml:space="preserve"> khả thi khi </w:t>
      </w:r>
      <w:r w:rsidRPr="00A506DC">
        <w:rPr>
          <w:rFonts w:eastAsia="Calibri"/>
          <w:szCs w:val="28"/>
        </w:rPr>
        <w:t xml:space="preserve">tổ chức </w:t>
      </w:r>
      <w:r w:rsidR="00983EDC" w:rsidRPr="00A506DC">
        <w:rPr>
          <w:rFonts w:eastAsia="Calibri"/>
          <w:szCs w:val="28"/>
        </w:rPr>
        <w:t xml:space="preserve">thực hiện, thậm chí gây ùn tắc giao thông khi phương tiện chỉ đi trên một làn đường cao tốc. </w:t>
      </w:r>
      <w:r w:rsidRPr="00A506DC">
        <w:rPr>
          <w:rFonts w:eastAsia="Calibri"/>
          <w:szCs w:val="28"/>
        </w:rPr>
        <w:t>Đối với việc quy định 1 ngưỡng nồng độ cồn nhất định khi tham gia giao thông</w:t>
      </w:r>
      <w:r w:rsidRPr="00A506DC">
        <w:rPr>
          <w:szCs w:val="28"/>
        </w:rPr>
        <w:t xml:space="preserve"> là không phù hợp vì </w:t>
      </w:r>
      <w:r w:rsidR="00983EDC" w:rsidRPr="00A506DC">
        <w:rPr>
          <w:szCs w:val="28"/>
        </w:rPr>
        <w:t>đã được quy định khoản 6 Điều 5 Luật Phòng, chống tác hại của rượu, bia.</w:t>
      </w:r>
      <w:r w:rsidR="00C43B86" w:rsidRPr="00A506DC">
        <w:rPr>
          <w:rFonts w:eastAsia="Calibri"/>
          <w:szCs w:val="28"/>
        </w:rPr>
        <w:t xml:space="preserve"> </w:t>
      </w:r>
      <w:r w:rsidR="00C43B86" w:rsidRPr="00A506DC">
        <w:rPr>
          <w:szCs w:val="28"/>
        </w:rPr>
        <w:t>Vấn</w:t>
      </w:r>
      <w:r w:rsidR="00983EDC" w:rsidRPr="00A506DC">
        <w:rPr>
          <w:szCs w:val="28"/>
        </w:rPr>
        <w:t xml:space="preserve"> đề </w:t>
      </w:r>
      <w:r w:rsidR="00C43B86" w:rsidRPr="00A506DC">
        <w:rPr>
          <w:szCs w:val="28"/>
        </w:rPr>
        <w:t>ghế an toàn cho trẻ em</w:t>
      </w:r>
      <w:r w:rsidR="00983EDC" w:rsidRPr="00A506DC">
        <w:rPr>
          <w:szCs w:val="28"/>
        </w:rPr>
        <w:t xml:space="preserve">, cơ quan soạn thảo </w:t>
      </w:r>
      <w:r w:rsidR="00C43B86" w:rsidRPr="00A506DC">
        <w:rPr>
          <w:szCs w:val="28"/>
        </w:rPr>
        <w:t>xây dựng trên cơ sở</w:t>
      </w:r>
      <w:r w:rsidR="00983EDC" w:rsidRPr="00A506DC">
        <w:rPr>
          <w:szCs w:val="28"/>
        </w:rPr>
        <w:t xml:space="preserve"> tiếp thu ý kiến đề nghị của </w:t>
      </w:r>
      <w:r w:rsidR="00983EDC" w:rsidRPr="00A506DC">
        <w:rPr>
          <w:rStyle w:val="fontstyle01"/>
        </w:rPr>
        <w:t xml:space="preserve">Hiệp </w:t>
      </w:r>
      <w:r w:rsidR="002826E8" w:rsidRPr="00A506DC">
        <w:rPr>
          <w:rStyle w:val="fontstyle01"/>
        </w:rPr>
        <w:t>h</w:t>
      </w:r>
      <w:r w:rsidR="00983EDC" w:rsidRPr="00A506DC">
        <w:rPr>
          <w:rStyle w:val="fontstyle01"/>
        </w:rPr>
        <w:t xml:space="preserve">ội An toàn giao thông Đường bộ Toàn cầu (GRSP) </w:t>
      </w:r>
      <w:r w:rsidR="00983EDC" w:rsidRPr="00A506DC">
        <w:rPr>
          <w:rStyle w:val="fontstyle01"/>
          <w:i/>
          <w:iCs/>
        </w:rPr>
        <w:t>“</w:t>
      </w:r>
      <w:r w:rsidR="002826E8" w:rsidRPr="00A506DC">
        <w:rPr>
          <w:rStyle w:val="fontstyle01"/>
          <w:i/>
          <w:iCs/>
        </w:rPr>
        <w:t>.</w:t>
      </w:r>
      <w:r w:rsidR="00983EDC" w:rsidRPr="00A506DC">
        <w:rPr>
          <w:rStyle w:val="fontstyle01"/>
          <w:i/>
          <w:iCs/>
        </w:rPr>
        <w:t xml:space="preserve">.. </w:t>
      </w:r>
      <w:r w:rsidR="00983EDC" w:rsidRPr="00A506DC">
        <w:rPr>
          <w:bCs/>
          <w:i/>
          <w:iCs/>
          <w:szCs w:val="28"/>
          <w:lang w:eastAsia="x-none"/>
        </w:rPr>
        <w:t xml:space="preserve">trẻ em dưới 4 tuổi phải được chở bằng ghế thiết kế dành cho trẻ em...” </w:t>
      </w:r>
      <w:r w:rsidR="00983EDC" w:rsidRPr="00A506DC">
        <w:rPr>
          <w:rFonts w:eastAsia="Calibri"/>
          <w:szCs w:val="28"/>
        </w:rPr>
        <w:t>nhằm tăng cường bảo vệ đối tượng yếu thế khi tham gia giao thông đường bộ, giảm nguy cơ thương tích cho trẻ khi va chạm giao thông xảy ra</w:t>
      </w:r>
      <w:r w:rsidR="00C43B86" w:rsidRPr="00A506DC">
        <w:rPr>
          <w:rFonts w:eastAsia="Calibri"/>
          <w:szCs w:val="28"/>
        </w:rPr>
        <w:t xml:space="preserve">. Để quy định cho phù hợp, cơ quan </w:t>
      </w:r>
      <w:r w:rsidR="00983EDC" w:rsidRPr="00A506DC">
        <w:rPr>
          <w:rFonts w:eastAsia="Calibri"/>
          <w:szCs w:val="28"/>
        </w:rPr>
        <w:t xml:space="preserve">soạn thảo </w:t>
      </w:r>
      <w:r w:rsidR="00C43B86" w:rsidRPr="00A506DC">
        <w:rPr>
          <w:rFonts w:eastAsia="Calibri"/>
          <w:szCs w:val="28"/>
        </w:rPr>
        <w:t>sẽ</w:t>
      </w:r>
      <w:r w:rsidR="00983EDC" w:rsidRPr="00A506DC">
        <w:rPr>
          <w:rFonts w:eastAsia="Calibri"/>
          <w:szCs w:val="28"/>
        </w:rPr>
        <w:t xml:space="preserve"> tiếp tục nghiên cứu và sửa đổi để bảo đảm </w:t>
      </w:r>
      <w:r w:rsidR="00983EDC" w:rsidRPr="00A506DC">
        <w:rPr>
          <w:rStyle w:val="fontstyle01"/>
        </w:rPr>
        <w:t xml:space="preserve">tính khả thi </w:t>
      </w:r>
      <w:r w:rsidR="00C43B86" w:rsidRPr="00A506DC">
        <w:rPr>
          <w:rStyle w:val="fontstyle01"/>
        </w:rPr>
        <w:t>khi áp dụng</w:t>
      </w:r>
      <w:r w:rsidR="00983EDC" w:rsidRPr="00A506DC">
        <w:rPr>
          <w:rStyle w:val="fontstyle01"/>
        </w:rPr>
        <w:t>.</w:t>
      </w:r>
    </w:p>
    <w:p w:rsidR="00983EDC" w:rsidRPr="00A506DC" w:rsidRDefault="00BD5FFB" w:rsidP="000530B9">
      <w:pPr>
        <w:spacing w:line="340" w:lineRule="exact"/>
        <w:ind w:firstLine="720"/>
        <w:jc w:val="both"/>
        <w:rPr>
          <w:rFonts w:eastAsia="Calibri"/>
          <w:b/>
          <w:i/>
          <w:iCs/>
          <w:szCs w:val="28"/>
        </w:rPr>
      </w:pPr>
      <w:r w:rsidRPr="00A506DC">
        <w:rPr>
          <w:rFonts w:eastAsia="Calibri"/>
          <w:b/>
          <w:i/>
          <w:iCs/>
          <w:szCs w:val="28"/>
        </w:rPr>
        <w:t>2.3.2. Về phương tiện và người điều khiển phương tiện</w:t>
      </w:r>
      <w:r w:rsidR="00E96AA6" w:rsidRPr="00A506DC">
        <w:rPr>
          <w:rFonts w:eastAsia="Calibri"/>
          <w:b/>
          <w:i/>
          <w:iCs/>
          <w:szCs w:val="28"/>
        </w:rPr>
        <w:t xml:space="preserve"> tham gia giao thông đường bộ</w:t>
      </w:r>
    </w:p>
    <w:p w:rsidR="00BD5FFB" w:rsidRPr="00A506DC" w:rsidRDefault="00BD5FFB" w:rsidP="000530B9">
      <w:pPr>
        <w:pStyle w:val="n-dieund-p"/>
        <w:widowControl w:val="0"/>
        <w:autoSpaceDE w:val="0"/>
        <w:autoSpaceDN w:val="0"/>
        <w:adjustRightInd w:val="0"/>
        <w:spacing w:before="120" w:after="120" w:line="340" w:lineRule="exact"/>
        <w:ind w:firstLine="720"/>
        <w:rPr>
          <w:sz w:val="28"/>
          <w:szCs w:val="28"/>
        </w:rPr>
      </w:pPr>
      <w:r w:rsidRPr="00A506DC">
        <w:rPr>
          <w:sz w:val="28"/>
          <w:szCs w:val="28"/>
        </w:rPr>
        <w:t xml:space="preserve">Trên cơ sở tiếp thu ý kiến của Ủy ban Thường vụ Quốc hội, hiện nay Dự thảo Luật Trật </w:t>
      </w:r>
      <w:r w:rsidR="00B67152" w:rsidRPr="00A506DC">
        <w:rPr>
          <w:sz w:val="28"/>
          <w:szCs w:val="28"/>
        </w:rPr>
        <w:t>tự, an toàn</w:t>
      </w:r>
      <w:r w:rsidRPr="00A506DC">
        <w:rPr>
          <w:sz w:val="28"/>
          <w:szCs w:val="28"/>
        </w:rPr>
        <w:t xml:space="preserve"> giao thông đường bộ và Luật Đường bộ đã không còn </w:t>
      </w:r>
      <w:r w:rsidR="00A506DC">
        <w:rPr>
          <w:sz w:val="28"/>
          <w:szCs w:val="28"/>
        </w:rPr>
        <w:t>nội dung trùng d</w:t>
      </w:r>
      <w:r w:rsidRPr="00A506DC">
        <w:rPr>
          <w:sz w:val="28"/>
          <w:szCs w:val="28"/>
        </w:rPr>
        <w:t xml:space="preserve">ẫm về phương tiện tham gia giao thông đường bộ. Các quy định về đảm bảo an toàn kỹ thuật và bảo vệ môi trường đối với xe cơ giới, xe máy </w:t>
      </w:r>
      <w:r w:rsidRPr="00A506DC">
        <w:rPr>
          <w:sz w:val="28"/>
          <w:szCs w:val="28"/>
        </w:rPr>
        <w:lastRenderedPageBreak/>
        <w:t>chuyên dung, quy định về đăng kiểm phương tiện, trách nhiệm của tổ chức, cá nhân thiết kế, nhập khẩu sản xuất lắp ráp, cơ quan đăng kiểm, đơn vị đăng kiểm, các quy định cụ thể về phương tiện giao thông thông minh, xe chở người, chở hàng 4 bánh có gắn động cơ, xe vận chuyển hàng siêu trường, siêu trọng, xe vận chuyển động vật sống, vận chuyển hàng hóa nguy hiểm, xe vận tải trong đô thị, xe ô tô đưa đón học sinh, xe quá khổ giới hạn của đường bộ, quá tải trọng, xe cứu hộ giao thôn</w:t>
      </w:r>
      <w:r w:rsidR="00457C59" w:rsidRPr="00A506DC">
        <w:rPr>
          <w:sz w:val="28"/>
          <w:szCs w:val="28"/>
        </w:rPr>
        <w:t xml:space="preserve">g, quy định tuổi, sức khỏe người lái xe, thời gian làm việc của người lái xe, trách nhiệm của người lái xe và nhân viên phục vụ trên xe vận tải hàng hóa và hành khách đã đươc quy định thống nhất tại Dự thảo Luật Trật </w:t>
      </w:r>
      <w:r w:rsidR="00B67152" w:rsidRPr="00A506DC">
        <w:rPr>
          <w:sz w:val="28"/>
          <w:szCs w:val="28"/>
        </w:rPr>
        <w:t>tự, an toàn</w:t>
      </w:r>
      <w:r w:rsidR="00457C59" w:rsidRPr="00A506DC">
        <w:rPr>
          <w:sz w:val="28"/>
          <w:szCs w:val="28"/>
        </w:rPr>
        <w:t xml:space="preserve"> giao thông đường bộ.</w:t>
      </w:r>
    </w:p>
    <w:p w:rsidR="00505717" w:rsidRPr="00A506DC" w:rsidRDefault="00457C59" w:rsidP="000530B9">
      <w:pPr>
        <w:pStyle w:val="Normal0"/>
        <w:spacing w:before="120" w:after="120" w:line="340" w:lineRule="exact"/>
        <w:ind w:firstLine="720"/>
        <w:jc w:val="both"/>
        <w:rPr>
          <w:rFonts w:ascii="Times New Roman" w:hAnsi="Times New Roman"/>
          <w:sz w:val="28"/>
          <w:szCs w:val="28"/>
        </w:rPr>
      </w:pPr>
      <w:r w:rsidRPr="00A506DC">
        <w:rPr>
          <w:rFonts w:ascii="Times New Roman" w:hAnsi="Times New Roman"/>
          <w:sz w:val="28"/>
          <w:szCs w:val="28"/>
        </w:rPr>
        <w:t>Các quy định về phân hạng giấy phép lái xe, độ tuổi người lái xe, quy định chuyển tiếp đối với các phân hạng cũ và mới đã được cơ quan soạn thảo nghiên cứu chỉnh sửa Dự thảo Luật theo hướng quy định nguyên tắc khung để giao Chính phủ quy định cụ thể cho phù hợp với tình hình thực tiễn tại Việt Nam</w:t>
      </w:r>
      <w:r w:rsidR="00A506DC">
        <w:rPr>
          <w:rFonts w:ascii="Times New Roman" w:hAnsi="Times New Roman"/>
          <w:sz w:val="28"/>
          <w:szCs w:val="28"/>
        </w:rPr>
        <w:t xml:space="preserve"> bảo đảm tính linh hoạt khi có sự thay đổi của các Điều ước quốc tế có liên quan.</w:t>
      </w:r>
      <w:r w:rsidR="00E117B4" w:rsidRPr="00A506DC">
        <w:rPr>
          <w:rFonts w:ascii="Times New Roman" w:hAnsi="Times New Roman"/>
          <w:sz w:val="28"/>
          <w:szCs w:val="28"/>
        </w:rPr>
        <w:t xml:space="preserve"> Trên cơ sở đề nghị quy định cụ thể về các loại giấy tờ như giấy phép lái xe, chứng chỉ bồi dưỡng kiến thức quy định trong Dự thảo Luật, cơ quan soạn thảo đã nghiên cứu bổ sung khái niệm tại khoản 41 Điều 3 Dự thảo Luật trong đó quy định: “41. </w:t>
      </w:r>
      <w:r w:rsidR="00E117B4" w:rsidRPr="00A506DC">
        <w:rPr>
          <w:rFonts w:ascii="Times New Roman" w:hAnsi="Times New Roman"/>
          <w:i/>
          <w:sz w:val="28"/>
          <w:szCs w:val="28"/>
        </w:rPr>
        <w:t xml:space="preserve">Chứng chỉ bồi dưỡng kiến thức pháp luật về giao thông đường bộ </w:t>
      </w:r>
      <w:r w:rsidR="00E117B4" w:rsidRPr="00A506DC">
        <w:rPr>
          <w:rFonts w:ascii="Times New Roman" w:hAnsi="Times New Roman"/>
          <w:sz w:val="28"/>
          <w:szCs w:val="28"/>
        </w:rPr>
        <w:t>là giấy chứng nhận do cơ sở bồi dưỡng kiến thức pháp luật về giao thông đường bộ cấp cho người có đủ điều kiện theo quy định của pháp luật để điều khiển xe máy chuyên dùng tham gia giao thông đường bộ.”</w:t>
      </w:r>
    </w:p>
    <w:p w:rsidR="00457C59" w:rsidRPr="00A506DC" w:rsidRDefault="00505717" w:rsidP="000530B9">
      <w:pPr>
        <w:pStyle w:val="Normal0"/>
        <w:spacing w:before="120" w:after="120" w:line="340" w:lineRule="exact"/>
        <w:ind w:firstLine="720"/>
        <w:jc w:val="both"/>
        <w:rPr>
          <w:rFonts w:ascii="Times New Roman" w:eastAsia="Times New Roman" w:hAnsi="Times New Roman"/>
          <w:sz w:val="28"/>
          <w:szCs w:val="28"/>
        </w:rPr>
      </w:pPr>
      <w:r w:rsidRPr="00A506DC">
        <w:rPr>
          <w:rFonts w:ascii="Times New Roman" w:eastAsia="Times New Roman" w:hAnsi="Times New Roman"/>
          <w:sz w:val="26"/>
        </w:rPr>
        <w:t xml:space="preserve"> </w:t>
      </w:r>
      <w:r w:rsidRPr="00A506DC">
        <w:rPr>
          <w:rFonts w:ascii="Times New Roman" w:eastAsia="Times New Roman" w:hAnsi="Times New Roman"/>
          <w:sz w:val="28"/>
          <w:szCs w:val="28"/>
        </w:rPr>
        <w:t xml:space="preserve">Tại Điều 40, có ý kiến đề nghị cơ quan soạn thảo tiếp tục nghiên cứu, cân nhắc đề xuất về độ tuổi được cấp giấy phép lái xe hạng C1 sao cho phù hợp. Bởi vì, đối với công dân đủ 18 </w:t>
      </w:r>
      <w:r w:rsidR="00A506DC">
        <w:rPr>
          <w:rFonts w:ascii="Times New Roman" w:eastAsia="Times New Roman" w:hAnsi="Times New Roman"/>
          <w:sz w:val="28"/>
          <w:szCs w:val="28"/>
        </w:rPr>
        <w:t xml:space="preserve">tuổi, tốt nghiệp phổ thông trung học </w:t>
      </w:r>
      <w:r w:rsidRPr="00A506DC">
        <w:rPr>
          <w:rFonts w:ascii="Times New Roman" w:eastAsia="Times New Roman" w:hAnsi="Times New Roman"/>
          <w:sz w:val="28"/>
          <w:szCs w:val="28"/>
        </w:rPr>
        <w:t xml:space="preserve">nếu không đủ điều kiện tham gia học tại các trường đại học thì có thể đăng ký học nghề, trong đó có nghề lái xe. Theo quy định, hạng B và hạng C1 là hạng xe cơ sở được đào tạo từ mới, mặt khác người hành nghề lái xe chủ yếu lựa chọn học lái xe hạng C1 chiếm khoảng 80% để có điều kiện hành nghề tốt hơn, nếu quyết định phải đủ 21 tuổi thì các đối tượng này phải chờ thêm 3 năm, vấn đề này dẫn đến sự bất cập ảnh hưởng đến nhu cầu về nghề nghiệp của công dân. </w:t>
      </w:r>
      <w:r w:rsidR="004D3782" w:rsidRPr="00A506DC">
        <w:rPr>
          <w:rFonts w:ascii="Times New Roman" w:hAnsi="Times New Roman"/>
          <w:sz w:val="28"/>
          <w:szCs w:val="28"/>
        </w:rPr>
        <w:t>Luật Giáo dục nghề nghiệp 2014</w:t>
      </w:r>
      <w:r w:rsidRPr="00A506DC">
        <w:rPr>
          <w:rFonts w:ascii="Times New Roman" w:hAnsi="Times New Roman"/>
          <w:sz w:val="28"/>
          <w:szCs w:val="28"/>
        </w:rPr>
        <w:t xml:space="preserve"> và </w:t>
      </w:r>
      <w:r w:rsidR="004D3782" w:rsidRPr="00A506DC">
        <w:rPr>
          <w:rFonts w:ascii="Times New Roman" w:hAnsi="Times New Roman"/>
          <w:sz w:val="28"/>
          <w:szCs w:val="28"/>
        </w:rPr>
        <w:t xml:space="preserve">Thông tư 42/2015 của Bộ Lao động - Thương binh và Xã hội </w:t>
      </w:r>
      <w:r w:rsidRPr="00A506DC">
        <w:rPr>
          <w:rFonts w:ascii="Times New Roman" w:hAnsi="Times New Roman"/>
          <w:sz w:val="28"/>
          <w:szCs w:val="28"/>
        </w:rPr>
        <w:t xml:space="preserve">quy định </w:t>
      </w:r>
      <w:r w:rsidR="004D3782" w:rsidRPr="00A506DC">
        <w:rPr>
          <w:rFonts w:ascii="Times New Roman" w:hAnsi="Times New Roman"/>
          <w:sz w:val="28"/>
          <w:szCs w:val="28"/>
        </w:rPr>
        <w:t>về đối tượng tuyển sinh trình độ sơ cấp và người từ đủ 15 tuổi trở lên. Bộ Y tế thì quy định điều kiện chịu trách nhiệm về pháp luật với độ tuổi 19 tuổi trở lên có đủ điều kiện, vì vậy đề nghị cơ quan soạn thảo cân nhắc về độ tuổi</w:t>
      </w:r>
      <w:r w:rsidRPr="00A506DC">
        <w:rPr>
          <w:rFonts w:ascii="Times New Roman" w:hAnsi="Times New Roman"/>
          <w:sz w:val="28"/>
          <w:szCs w:val="28"/>
        </w:rPr>
        <w:t xml:space="preserve"> để tạo điều kiện cho người lái xe.</w:t>
      </w:r>
    </w:p>
    <w:p w:rsidR="00457C59" w:rsidRPr="00A506DC" w:rsidRDefault="00505717" w:rsidP="000530B9">
      <w:pPr>
        <w:pStyle w:val="n-dieund-p"/>
        <w:widowControl w:val="0"/>
        <w:autoSpaceDE w:val="0"/>
        <w:autoSpaceDN w:val="0"/>
        <w:adjustRightInd w:val="0"/>
        <w:spacing w:before="120" w:after="120" w:line="340" w:lineRule="exact"/>
        <w:ind w:firstLine="720"/>
        <w:rPr>
          <w:sz w:val="28"/>
          <w:szCs w:val="28"/>
        </w:rPr>
      </w:pPr>
      <w:r w:rsidRPr="00A506DC">
        <w:rPr>
          <w:sz w:val="28"/>
          <w:szCs w:val="28"/>
        </w:rPr>
        <w:t>Đối với nội dung này, cơ quan soạn thảo cũng đã nghiên cứu, rà soá</w:t>
      </w:r>
      <w:r w:rsidR="00A506DC">
        <w:rPr>
          <w:sz w:val="28"/>
          <w:szCs w:val="28"/>
        </w:rPr>
        <w:t>t các quy định về phân hạng giấy phép lái xe</w:t>
      </w:r>
      <w:r w:rsidRPr="00A506DC">
        <w:rPr>
          <w:sz w:val="28"/>
          <w:szCs w:val="28"/>
        </w:rPr>
        <w:t xml:space="preserve"> và độ tuổi người lái xe của nhiều quốc gia. Tại điểm c Khoản 4 Điều 41 công ước Viên năm 1968 (các điều khoản áp dụng từ 29/3/2011) quy định “Các quốc gia thành viên có thể từ chối công nhận </w:t>
      </w:r>
      <w:r w:rsidRPr="00A506DC">
        <w:rPr>
          <w:sz w:val="28"/>
          <w:szCs w:val="28"/>
        </w:rPr>
        <w:lastRenderedPageBreak/>
        <w:t>trên lãnh thổ của mình đối với giấy phép lái xe ô tô hoặc tổ hợp phương tiện thuộc các hạng C, D, CE, DE quy định tại phụ lục 6 và 7 của Công ước này trong trường hợp giấy phép lái xe đó được cấp cho cá nhân dưới 21 tuổi”. Do đó việc hạ độ tuổi người lái xe hạng C cần phải được cân nhắc, nghiên cứu để phù hợp với thông lệ quốc tế.</w:t>
      </w:r>
      <w:r w:rsidR="00F30736" w:rsidRPr="00A506DC">
        <w:rPr>
          <w:sz w:val="28"/>
          <w:szCs w:val="28"/>
        </w:rPr>
        <w:t xml:space="preserve"> Tuy nhiên để các quy định đưa ra được phù hợp với thực tiễn, kịp thời với sự phát triển con người và phương tiện, cơ quan soạn thảo đã chỉnh sửa lại Dự thảo Luật theo hướng chỉ quy định khung về phân hạng giấy phép lái xe và độ tuổi người điều khiển phương tiện tham gia giao thông đường bộ tại Điều 50, 51 của Dự thảo Luật.</w:t>
      </w:r>
    </w:p>
    <w:p w:rsidR="00807338" w:rsidRPr="00A506DC" w:rsidRDefault="00215E3A" w:rsidP="000530B9">
      <w:pPr>
        <w:pStyle w:val="n-dieund-p"/>
        <w:widowControl w:val="0"/>
        <w:autoSpaceDE w:val="0"/>
        <w:autoSpaceDN w:val="0"/>
        <w:adjustRightInd w:val="0"/>
        <w:spacing w:before="120" w:after="120" w:line="340" w:lineRule="exact"/>
        <w:ind w:firstLine="720"/>
        <w:rPr>
          <w:b/>
          <w:i/>
          <w:sz w:val="28"/>
          <w:szCs w:val="28"/>
        </w:rPr>
      </w:pPr>
      <w:r w:rsidRPr="00A506DC">
        <w:rPr>
          <w:b/>
          <w:i/>
          <w:sz w:val="28"/>
          <w:szCs w:val="28"/>
        </w:rPr>
        <w:t>2.</w:t>
      </w:r>
      <w:r w:rsidR="00E96AA6" w:rsidRPr="00A506DC">
        <w:rPr>
          <w:b/>
          <w:i/>
          <w:sz w:val="28"/>
          <w:szCs w:val="28"/>
        </w:rPr>
        <w:t>3</w:t>
      </w:r>
      <w:r w:rsidRPr="00A506DC">
        <w:rPr>
          <w:b/>
          <w:i/>
          <w:sz w:val="28"/>
          <w:szCs w:val="28"/>
        </w:rPr>
        <w:t>.</w:t>
      </w:r>
      <w:r w:rsidR="00E96AA6" w:rsidRPr="00A506DC">
        <w:rPr>
          <w:b/>
          <w:i/>
          <w:sz w:val="28"/>
          <w:szCs w:val="28"/>
        </w:rPr>
        <w:t>3</w:t>
      </w:r>
      <w:r w:rsidRPr="00A506DC">
        <w:rPr>
          <w:b/>
          <w:i/>
          <w:sz w:val="28"/>
          <w:szCs w:val="28"/>
        </w:rPr>
        <w:t xml:space="preserve">. </w:t>
      </w:r>
      <w:r w:rsidR="00E96AA6" w:rsidRPr="00A506DC">
        <w:rPr>
          <w:b/>
          <w:i/>
          <w:sz w:val="28"/>
          <w:szCs w:val="28"/>
        </w:rPr>
        <w:t>Về</w:t>
      </w:r>
      <w:r w:rsidRPr="00A506DC">
        <w:rPr>
          <w:b/>
          <w:i/>
          <w:sz w:val="28"/>
          <w:szCs w:val="28"/>
        </w:rPr>
        <w:t xml:space="preserve"> chỉ huy, điều khiển giao thông</w:t>
      </w:r>
    </w:p>
    <w:p w:rsidR="00B93CEF" w:rsidRPr="00A506DC" w:rsidRDefault="00257F0B" w:rsidP="000530B9">
      <w:pPr>
        <w:spacing w:line="340" w:lineRule="exact"/>
        <w:ind w:firstLine="720"/>
        <w:jc w:val="both"/>
        <w:rPr>
          <w:color w:val="0070C0"/>
          <w:szCs w:val="28"/>
        </w:rPr>
      </w:pPr>
      <w:r w:rsidRPr="00A506DC">
        <w:rPr>
          <w:bCs/>
          <w:szCs w:val="28"/>
        </w:rPr>
        <w:t>Cơ quan soạn thảo đã nghiên cứu</w:t>
      </w:r>
      <w:r w:rsidRPr="00A506DC">
        <w:rPr>
          <w:szCs w:val="28"/>
        </w:rPr>
        <w:t>, t</w:t>
      </w:r>
      <w:r w:rsidRPr="00A506DC">
        <w:rPr>
          <w:iCs/>
          <w:szCs w:val="28"/>
        </w:rPr>
        <w:t xml:space="preserve">iếp thu và bổ sung làm rõ nội dung của Chỉ huy giao thông </w:t>
      </w:r>
      <w:r w:rsidR="00B93CEF" w:rsidRPr="00A506DC">
        <w:rPr>
          <w:iCs/>
          <w:szCs w:val="28"/>
        </w:rPr>
        <w:t xml:space="preserve">tại khoản 1 Điều 67 </w:t>
      </w:r>
      <w:r w:rsidRPr="00A506DC">
        <w:rPr>
          <w:iCs/>
          <w:szCs w:val="28"/>
        </w:rPr>
        <w:t>như sau:</w:t>
      </w:r>
      <w:r w:rsidR="00B93CEF" w:rsidRPr="00A506DC">
        <w:rPr>
          <w:iCs/>
          <w:szCs w:val="28"/>
        </w:rPr>
        <w:t xml:space="preserve"> </w:t>
      </w:r>
      <w:r w:rsidRPr="00A506DC">
        <w:rPr>
          <w:szCs w:val="28"/>
        </w:rPr>
        <w:t>“</w:t>
      </w:r>
      <w:r w:rsidR="00B93CEF" w:rsidRPr="00A506DC">
        <w:rPr>
          <w:szCs w:val="28"/>
        </w:rPr>
        <w:t>1. Chỉ huy giao thông là hoạt động thu thập, phân tích, đánh giá các yếu tố có liên quan đến giao thông đường bộ của cơ quan chức năng, người có thẩm quyền nhằm chỉ huy hoạt động giao thông đường bộ bảo đảm trật tự, an toàn. Chỉ huy giao thông được thực hiện thông qua:</w:t>
      </w:r>
      <w:r w:rsidR="00B93CEF" w:rsidRPr="00A506DC">
        <w:rPr>
          <w:color w:val="0070C0"/>
          <w:szCs w:val="28"/>
        </w:rPr>
        <w:t xml:space="preserve"> </w:t>
      </w:r>
      <w:r w:rsidR="00B93CEF" w:rsidRPr="00A506DC">
        <w:rPr>
          <w:szCs w:val="28"/>
        </w:rPr>
        <w:t>a) Trung tâm chỉ huy giao thông;</w:t>
      </w:r>
      <w:r w:rsidR="00B93CEF" w:rsidRPr="00A506DC">
        <w:rPr>
          <w:color w:val="0070C0"/>
          <w:szCs w:val="28"/>
        </w:rPr>
        <w:t xml:space="preserve"> </w:t>
      </w:r>
      <w:r w:rsidR="00B93CEF" w:rsidRPr="00A506DC">
        <w:rPr>
          <w:szCs w:val="28"/>
        </w:rPr>
        <w:t>b) Các thiết bị thu thập, xử lý và chỉ huy giao thông thông minh;</w:t>
      </w:r>
      <w:r w:rsidR="00B93CEF" w:rsidRPr="00A506DC">
        <w:rPr>
          <w:color w:val="0070C0"/>
          <w:szCs w:val="28"/>
        </w:rPr>
        <w:t xml:space="preserve"> </w:t>
      </w:r>
      <w:r w:rsidR="00B93CEF" w:rsidRPr="00A506DC">
        <w:rPr>
          <w:spacing w:val="-4"/>
          <w:szCs w:val="28"/>
        </w:rPr>
        <w:t>c) Hoạt động chỉ huy điều khiển giao thông của người điều khiển giao thông.”</w:t>
      </w:r>
    </w:p>
    <w:p w:rsidR="00257F0B" w:rsidRPr="00A506DC" w:rsidRDefault="00257F0B" w:rsidP="000530B9">
      <w:pPr>
        <w:spacing w:line="340" w:lineRule="exact"/>
        <w:ind w:firstLine="720"/>
        <w:jc w:val="both"/>
        <w:rPr>
          <w:iCs/>
          <w:szCs w:val="28"/>
        </w:rPr>
      </w:pPr>
      <w:r w:rsidRPr="00A506DC">
        <w:rPr>
          <w:szCs w:val="28"/>
        </w:rPr>
        <w:t xml:space="preserve">Đối với </w:t>
      </w:r>
      <w:r w:rsidR="00B93CEF" w:rsidRPr="00A506DC">
        <w:rPr>
          <w:szCs w:val="28"/>
        </w:rPr>
        <w:t>ý kiến băn khoăn về việc</w:t>
      </w:r>
      <w:r w:rsidRPr="00A506DC">
        <w:rPr>
          <w:szCs w:val="28"/>
        </w:rPr>
        <w:t xml:space="preserve"> cấm đường, phân luồng giao thông </w:t>
      </w:r>
      <w:r w:rsidR="00B93CEF" w:rsidRPr="00A506DC">
        <w:rPr>
          <w:szCs w:val="28"/>
        </w:rPr>
        <w:t xml:space="preserve">tại các sự kiện đặc biệt quan trọng </w:t>
      </w:r>
      <w:r w:rsidRPr="00A506DC">
        <w:rPr>
          <w:szCs w:val="28"/>
        </w:rPr>
        <w:t>ảnh hưởng đến quyền, lợi ích của người dân, doanh nghiệp</w:t>
      </w:r>
      <w:r w:rsidRPr="00A506DC">
        <w:rPr>
          <w:iCs/>
          <w:szCs w:val="28"/>
        </w:rPr>
        <w:t xml:space="preserve"> </w:t>
      </w:r>
      <w:r w:rsidR="00B93CEF" w:rsidRPr="00A506DC">
        <w:rPr>
          <w:iCs/>
          <w:szCs w:val="28"/>
        </w:rPr>
        <w:t xml:space="preserve">thì </w:t>
      </w:r>
      <w:r w:rsidR="00B93CEF" w:rsidRPr="00A506DC">
        <w:rPr>
          <w:szCs w:val="28"/>
        </w:rPr>
        <w:t>t</w:t>
      </w:r>
      <w:r w:rsidRPr="00A506DC">
        <w:rPr>
          <w:szCs w:val="28"/>
        </w:rPr>
        <w:t xml:space="preserve">ại Điều </w:t>
      </w:r>
      <w:r w:rsidR="00B93CEF" w:rsidRPr="00A506DC">
        <w:rPr>
          <w:szCs w:val="28"/>
        </w:rPr>
        <w:t>69</w:t>
      </w:r>
      <w:r w:rsidRPr="00A506DC">
        <w:rPr>
          <w:szCs w:val="28"/>
        </w:rPr>
        <w:t>. Chỉ huy, điều khiển giao thông đối với trường hợp sử dụng lòng đường, hè phố vào mục đích khác, đã quy định trách nhiệm của cơ quan Công an “</w:t>
      </w:r>
      <w:r w:rsidRPr="00A506DC">
        <w:rPr>
          <w:iCs/>
          <w:szCs w:val="28"/>
        </w:rPr>
        <w:t>b) Thông báo phương án phân luồng giao thông tạm thời;</w:t>
      </w:r>
      <w:r w:rsidRPr="00A506DC">
        <w:rPr>
          <w:szCs w:val="28"/>
        </w:rPr>
        <w:t>”. Nội dung phương án phân luồng thời gian đã và đang quy định rõ: Tuyến đường, chủng loại phương tiện được hoạt động, thời gian bắt đầu và kết thúc cấm đường, phân luồng giao thông và được thông báo rộng rãi trên các phương tiện thông tin đại chúng trước từ 07 ngày đến 15 ngày để đảm bảo công khai, minh bạch, hạn chế thấp nhất tác động ảnh hưởng đế hoạt động đi lại, kinh doanh của người dân.</w:t>
      </w:r>
    </w:p>
    <w:p w:rsidR="00257F0B" w:rsidRPr="00A506DC" w:rsidRDefault="00257F0B" w:rsidP="000530B9">
      <w:pPr>
        <w:spacing w:line="340" w:lineRule="exact"/>
        <w:ind w:firstLine="720"/>
        <w:jc w:val="both"/>
        <w:rPr>
          <w:szCs w:val="28"/>
        </w:rPr>
      </w:pPr>
      <w:r w:rsidRPr="00A506DC">
        <w:rPr>
          <w:szCs w:val="28"/>
        </w:rPr>
        <w:t xml:space="preserve">Về </w:t>
      </w:r>
      <w:r w:rsidR="00B93CEF" w:rsidRPr="00A506DC">
        <w:rPr>
          <w:szCs w:val="28"/>
        </w:rPr>
        <w:t xml:space="preserve">ý kiến liên quan đến </w:t>
      </w:r>
      <w:r w:rsidRPr="00A506DC">
        <w:rPr>
          <w:szCs w:val="28"/>
        </w:rPr>
        <w:t>tổ chức, trang bị, biên chế, quản lý, vận hành, trách nhiệm của Trung tâm chỉ huy giao thông; có phát sinh tổ chức mới, bộ máy mới không</w:t>
      </w:r>
      <w:r w:rsidR="00D365FC" w:rsidRPr="00A506DC">
        <w:rPr>
          <w:szCs w:val="28"/>
        </w:rPr>
        <w:t xml:space="preserve">. </w:t>
      </w:r>
      <w:r w:rsidRPr="00A506DC">
        <w:rPr>
          <w:szCs w:val="28"/>
        </w:rPr>
        <w:t>Hiện nay, Trung tâm chỉ huy g</w:t>
      </w:r>
      <w:r w:rsidR="00A506DC">
        <w:rPr>
          <w:szCs w:val="28"/>
        </w:rPr>
        <w:t>iao thông ở Trung ương (Cục Cảnh sát giao thông</w:t>
      </w:r>
      <w:r w:rsidRPr="00A506DC">
        <w:rPr>
          <w:szCs w:val="28"/>
        </w:rPr>
        <w:t>, Bộ Công a</w:t>
      </w:r>
      <w:r w:rsidR="00A506DC">
        <w:rPr>
          <w:szCs w:val="28"/>
        </w:rPr>
        <w:t>n) và các địa phương (Phòng Cảnh sát giao thông</w:t>
      </w:r>
      <w:r w:rsidRPr="00A506DC">
        <w:rPr>
          <w:szCs w:val="28"/>
        </w:rPr>
        <w:t>, Công an các tỉnh, thành phố trực thuộc Trung ương) đã được Thủ tướng Chính phủ phê duyệt tại Quyết định số 165/QĐ-TTg ngày 03/02/2021 về Đề án đầu tư lắp đặt camera giám sát, chỉ huy điều hành giao thông phục vụ A</w:t>
      </w:r>
      <w:r w:rsidR="00D365FC" w:rsidRPr="00A506DC">
        <w:rPr>
          <w:szCs w:val="28"/>
        </w:rPr>
        <w:t>n ninh trật tự</w:t>
      </w:r>
      <w:r w:rsidRPr="00A506DC">
        <w:rPr>
          <w:szCs w:val="28"/>
        </w:rPr>
        <w:t xml:space="preserve"> và xử lý vi phạm hành chính. Bộ Công an, Ủy ban nhân dân các tỉnh, thành phố trực thuộc Trung ương đầu tư, đã đưa vào khai thác sử dụng, phục vụ hiệu quả công tác bảo đảm an ninh, </w:t>
      </w:r>
      <w:r w:rsidR="00D365FC" w:rsidRPr="00A506DC">
        <w:rPr>
          <w:szCs w:val="28"/>
        </w:rPr>
        <w:t>an</w:t>
      </w:r>
      <w:r w:rsidRPr="00A506DC">
        <w:rPr>
          <w:szCs w:val="28"/>
        </w:rPr>
        <w:t xml:space="preserve"> toàn. Biên chế cán bộ, chiến sỹ vận hành, </w:t>
      </w:r>
      <w:r w:rsidRPr="00A506DC">
        <w:rPr>
          <w:szCs w:val="28"/>
        </w:rPr>
        <w:lastRenderedPageBreak/>
        <w:t>khai thác đã nằm t</w:t>
      </w:r>
      <w:r w:rsidR="00A506DC">
        <w:rPr>
          <w:szCs w:val="28"/>
        </w:rPr>
        <w:t>rong biên chế của lực lượng Cảnh sát giao thông. Do vậy, khi Luật Trật tự, an toàn giao thông đường bộ</w:t>
      </w:r>
      <w:r w:rsidRPr="00A506DC">
        <w:rPr>
          <w:szCs w:val="28"/>
        </w:rPr>
        <w:t xml:space="preserve"> ban hành chỉ hoàn thiện thêm cơ sở pháp lý mà không phát sinh thêm bộ máy, tăng biên chế.</w:t>
      </w:r>
    </w:p>
    <w:p w:rsidR="00BD5FFB" w:rsidRPr="00A506DC" w:rsidRDefault="00D365FC" w:rsidP="000530B9">
      <w:pPr>
        <w:spacing w:line="340" w:lineRule="exact"/>
        <w:ind w:firstLine="720"/>
        <w:jc w:val="both"/>
        <w:rPr>
          <w:rFonts w:eastAsia="Calibri"/>
          <w:b/>
          <w:i/>
          <w:iCs/>
          <w:szCs w:val="28"/>
        </w:rPr>
      </w:pPr>
      <w:r w:rsidRPr="00A506DC">
        <w:rPr>
          <w:rFonts w:eastAsia="Calibri"/>
          <w:b/>
          <w:i/>
          <w:iCs/>
          <w:szCs w:val="28"/>
        </w:rPr>
        <w:t>2.</w:t>
      </w:r>
      <w:r w:rsidR="00E96AA6" w:rsidRPr="00A506DC">
        <w:rPr>
          <w:rFonts w:eastAsia="Calibri"/>
          <w:b/>
          <w:i/>
          <w:iCs/>
          <w:szCs w:val="28"/>
        </w:rPr>
        <w:t>3.4</w:t>
      </w:r>
      <w:r w:rsidRPr="00A506DC">
        <w:rPr>
          <w:rFonts w:eastAsia="Calibri"/>
          <w:b/>
          <w:i/>
          <w:iCs/>
          <w:szCs w:val="28"/>
        </w:rPr>
        <w:t xml:space="preserve">. </w:t>
      </w:r>
      <w:r w:rsidR="00E96AA6" w:rsidRPr="00A506DC">
        <w:rPr>
          <w:rFonts w:eastAsia="Calibri"/>
          <w:b/>
          <w:i/>
          <w:iCs/>
          <w:szCs w:val="28"/>
        </w:rPr>
        <w:t>Về</w:t>
      </w:r>
      <w:r w:rsidRPr="00A506DC">
        <w:rPr>
          <w:rFonts w:eastAsia="Calibri"/>
          <w:b/>
          <w:i/>
          <w:iCs/>
          <w:szCs w:val="28"/>
        </w:rPr>
        <w:t xml:space="preserve"> tuần tra, kiểm soát trật </w:t>
      </w:r>
      <w:r w:rsidR="00B67152" w:rsidRPr="00A506DC">
        <w:rPr>
          <w:rFonts w:eastAsia="Calibri"/>
          <w:b/>
          <w:i/>
          <w:iCs/>
          <w:szCs w:val="28"/>
        </w:rPr>
        <w:t>tự, an toàn</w:t>
      </w:r>
      <w:r w:rsidRPr="00A506DC">
        <w:rPr>
          <w:rFonts w:eastAsia="Calibri"/>
          <w:b/>
          <w:i/>
          <w:iCs/>
          <w:szCs w:val="28"/>
        </w:rPr>
        <w:t xml:space="preserve"> giao thông đường bộ</w:t>
      </w:r>
    </w:p>
    <w:p w:rsidR="00D83586" w:rsidRPr="00A506DC" w:rsidRDefault="00D83586" w:rsidP="000530B9">
      <w:pPr>
        <w:spacing w:line="340" w:lineRule="exact"/>
        <w:ind w:firstLine="720"/>
        <w:jc w:val="both"/>
        <w:rPr>
          <w:spacing w:val="-2"/>
          <w:szCs w:val="28"/>
        </w:rPr>
      </w:pPr>
      <w:r w:rsidRPr="00A506DC">
        <w:rPr>
          <w:spacing w:val="-2"/>
          <w:szCs w:val="28"/>
        </w:rPr>
        <w:t>Đối với ý kiến băn khoăn tại Điều 57 quy định về huy động người, phương tiện, thiết bị dân sự trong trường hợp cấp bách cần quy định chặt chẽ hơn; trường hợp người, phương tiện, thiết bị được huy động làm nhiệm vụ mà bị thiệt hại thì được hưởng chế độ chính sách, đền bù theo quy định của pháp luật là chưa rõ ràng. Đề nghị giao Chính phủ quy định chi tiết nội dung này.</w:t>
      </w:r>
    </w:p>
    <w:p w:rsidR="00D83586" w:rsidRPr="00A506DC" w:rsidRDefault="00D83586" w:rsidP="000530B9">
      <w:pPr>
        <w:spacing w:line="340" w:lineRule="exact"/>
        <w:ind w:firstLine="720"/>
        <w:jc w:val="both"/>
        <w:rPr>
          <w:szCs w:val="28"/>
        </w:rPr>
      </w:pPr>
      <w:r w:rsidRPr="00A506DC">
        <w:rPr>
          <w:spacing w:val="2"/>
          <w:szCs w:val="28"/>
        </w:rPr>
        <w:t xml:space="preserve">Qua </w:t>
      </w:r>
      <w:r w:rsidRPr="00A506DC">
        <w:rPr>
          <w:szCs w:val="28"/>
        </w:rPr>
        <w:t>nghiên cứu, rà soát các văn bản quy phạm pháp luật trong lĩnh vực an ninh, trật tự, an toàn xã hội, quốc phòng như: khoản 16 Điều 16 Luật Công an nhân dân, Điều 22 Luật Cảnh vệ, Điều 16 Luật Cảnh sát biển Việt Nam, Điều 18 Luật Biên phòng Việt Nam, Điều 16 Luật Cảnh sát cơ động… đều quy định về thẩm quyền này và không quy định cụ thể trường hợp cấp bách hoặc trình tự, thủ tục huy động hoặc quy định cụ thể về chính sách đền bù. Do vậy việc quy định như tại dự thảo Luật là phù hợp với hệ thống pháp luật hiện hành.</w:t>
      </w:r>
    </w:p>
    <w:p w:rsidR="00B9030C" w:rsidRPr="00A506DC" w:rsidRDefault="004809C5" w:rsidP="000530B9">
      <w:pPr>
        <w:spacing w:line="340" w:lineRule="exact"/>
        <w:ind w:firstLine="720"/>
        <w:jc w:val="both"/>
        <w:rPr>
          <w:spacing w:val="-4"/>
        </w:rPr>
      </w:pPr>
      <w:r w:rsidRPr="00A506DC">
        <w:rPr>
          <w:spacing w:val="-4"/>
        </w:rPr>
        <w:t xml:space="preserve">Trên đây là báo cáo tiếp thu giải trình ý kiến của </w:t>
      </w:r>
      <w:r w:rsidR="00E96AA6" w:rsidRPr="00A506DC">
        <w:rPr>
          <w:spacing w:val="-4"/>
        </w:rPr>
        <w:t>Thường trực Ủy ban Quốc phòng và An ninh, Ủy ban Thường vụ Quốc hội</w:t>
      </w:r>
      <w:r w:rsidRPr="00A506DC">
        <w:rPr>
          <w:spacing w:val="-4"/>
        </w:rPr>
        <w:t xml:space="preserve"> đối với Dự án Luật Trật </w:t>
      </w:r>
      <w:r w:rsidR="00B67152" w:rsidRPr="00A506DC">
        <w:rPr>
          <w:spacing w:val="-4"/>
        </w:rPr>
        <w:t>tự, an toàn</w:t>
      </w:r>
      <w:r w:rsidRPr="00A506DC">
        <w:rPr>
          <w:spacing w:val="-4"/>
        </w:rPr>
        <w:t xml:space="preserve"> giao thông đường bộ. </w:t>
      </w:r>
      <w:r w:rsidR="00E96AA6" w:rsidRPr="00A506DC">
        <w:rPr>
          <w:spacing w:val="-4"/>
        </w:rPr>
        <w:t>Bộ Công an</w:t>
      </w:r>
      <w:r w:rsidR="008B3752" w:rsidRPr="00A506DC">
        <w:rPr>
          <w:spacing w:val="-4"/>
        </w:rPr>
        <w:t xml:space="preserve"> </w:t>
      </w:r>
      <w:r w:rsidR="00E96AA6" w:rsidRPr="00A506DC">
        <w:rPr>
          <w:spacing w:val="-4"/>
        </w:rPr>
        <w:t xml:space="preserve">báo cáo Chính phủ </w:t>
      </w:r>
      <w:r w:rsidR="00582173" w:rsidRPr="00A506DC">
        <w:rPr>
          <w:spacing w:val="-4"/>
        </w:rPr>
        <w:t>xem xét, cho ý kiến./.</w:t>
      </w:r>
    </w:p>
    <w:tbl>
      <w:tblPr>
        <w:tblW w:w="9322" w:type="dxa"/>
        <w:tblLook w:val="04A0" w:firstRow="1" w:lastRow="0" w:firstColumn="1" w:lastColumn="0" w:noHBand="0" w:noVBand="1"/>
      </w:tblPr>
      <w:tblGrid>
        <w:gridCol w:w="4503"/>
        <w:gridCol w:w="4819"/>
      </w:tblGrid>
      <w:tr w:rsidR="00AE38D7" w:rsidRPr="00A506DC" w:rsidTr="00AE38D7">
        <w:tc>
          <w:tcPr>
            <w:tcW w:w="4503" w:type="dxa"/>
            <w:hideMark/>
          </w:tcPr>
          <w:p w:rsidR="00AE38D7" w:rsidRPr="00A506DC" w:rsidRDefault="00AE38D7">
            <w:pPr>
              <w:spacing w:before="0" w:after="0"/>
              <w:jc w:val="both"/>
              <w:rPr>
                <w:b/>
                <w:bCs/>
                <w:i/>
                <w:iCs/>
                <w:sz w:val="24"/>
                <w:szCs w:val="24"/>
                <w:lang w:val="sv-SE"/>
              </w:rPr>
            </w:pPr>
            <w:r w:rsidRPr="00A506DC">
              <w:rPr>
                <w:b/>
                <w:bCs/>
                <w:i/>
                <w:iCs/>
                <w:sz w:val="24"/>
                <w:szCs w:val="24"/>
                <w:lang w:val="sv-SE"/>
              </w:rPr>
              <w:t>Nơi nhận:</w:t>
            </w:r>
          </w:p>
          <w:p w:rsidR="00AE38D7" w:rsidRPr="00A506DC" w:rsidRDefault="00AE38D7">
            <w:pPr>
              <w:spacing w:before="0" w:after="0"/>
              <w:jc w:val="both"/>
              <w:rPr>
                <w:sz w:val="22"/>
                <w:lang w:val="nl-NL"/>
              </w:rPr>
            </w:pPr>
            <w:r w:rsidRPr="00A506DC">
              <w:rPr>
                <w:sz w:val="22"/>
                <w:lang w:val="nl-NL"/>
              </w:rPr>
              <w:t>- Thủ tướng, các Phó Thủ tướng (để báo cáo);</w:t>
            </w:r>
          </w:p>
          <w:p w:rsidR="00AE38D7" w:rsidRPr="00A506DC" w:rsidRDefault="00AE38D7">
            <w:pPr>
              <w:spacing w:before="0" w:after="0"/>
              <w:jc w:val="both"/>
              <w:rPr>
                <w:sz w:val="22"/>
              </w:rPr>
            </w:pPr>
            <w:r w:rsidRPr="00A506DC">
              <w:rPr>
                <w:sz w:val="22"/>
                <w:lang w:val="pt-BR"/>
              </w:rPr>
              <w:t xml:space="preserve">- Văn phòng </w:t>
            </w:r>
            <w:r w:rsidRPr="00A506DC">
              <w:rPr>
                <w:sz w:val="22"/>
              </w:rPr>
              <w:t>Quốc hội;</w:t>
            </w:r>
          </w:p>
          <w:p w:rsidR="00AE38D7" w:rsidRPr="00A506DC" w:rsidRDefault="00AE38D7">
            <w:pPr>
              <w:spacing w:before="0" w:after="0"/>
              <w:jc w:val="both"/>
              <w:rPr>
                <w:sz w:val="22"/>
              </w:rPr>
            </w:pPr>
            <w:r w:rsidRPr="00A506DC">
              <w:rPr>
                <w:sz w:val="22"/>
              </w:rPr>
              <w:t>- Tổng Thư ký Quốc hội;</w:t>
            </w:r>
          </w:p>
          <w:p w:rsidR="00AE38D7" w:rsidRPr="00A506DC" w:rsidRDefault="00AE38D7">
            <w:pPr>
              <w:spacing w:before="0" w:after="0"/>
              <w:jc w:val="both"/>
              <w:rPr>
                <w:sz w:val="22"/>
              </w:rPr>
            </w:pPr>
            <w:r w:rsidRPr="00A506DC">
              <w:rPr>
                <w:sz w:val="22"/>
              </w:rPr>
              <w:t>- Ủy ban Quốc phòng và An ninh của Quốc hội;</w:t>
            </w:r>
          </w:p>
          <w:p w:rsidR="00AE38D7" w:rsidRPr="00A506DC" w:rsidRDefault="00AE38D7">
            <w:pPr>
              <w:spacing w:before="0" w:after="0"/>
              <w:jc w:val="both"/>
              <w:rPr>
                <w:sz w:val="22"/>
              </w:rPr>
            </w:pPr>
            <w:r w:rsidRPr="00A506DC">
              <w:rPr>
                <w:sz w:val="22"/>
              </w:rPr>
              <w:t>- Ủy ban Pháp luật của Quốc hội;</w:t>
            </w:r>
          </w:p>
          <w:p w:rsidR="00AE38D7" w:rsidRPr="00A506DC" w:rsidRDefault="00AE38D7">
            <w:pPr>
              <w:spacing w:before="0" w:after="0"/>
              <w:jc w:val="both"/>
              <w:rPr>
                <w:sz w:val="22"/>
              </w:rPr>
            </w:pPr>
            <w:r w:rsidRPr="00A506DC">
              <w:rPr>
                <w:sz w:val="22"/>
              </w:rPr>
              <w:t>- Văn phòng Chính phủ;</w:t>
            </w:r>
          </w:p>
          <w:p w:rsidR="00AE38D7" w:rsidRDefault="00AE38D7" w:rsidP="00FD0046">
            <w:pPr>
              <w:spacing w:before="0" w:after="0"/>
              <w:jc w:val="both"/>
              <w:rPr>
                <w:sz w:val="22"/>
                <w:lang w:val="sv-SE"/>
              </w:rPr>
            </w:pPr>
            <w:r w:rsidRPr="00A506DC">
              <w:rPr>
                <w:sz w:val="22"/>
                <w:lang w:val="sv-SE"/>
              </w:rPr>
              <w:t>- Các Bộ, cơ quan ngang Bộ;</w:t>
            </w:r>
          </w:p>
          <w:p w:rsidR="00AE38D7" w:rsidRDefault="00AE38D7" w:rsidP="00FD0046">
            <w:pPr>
              <w:spacing w:before="0" w:after="0"/>
              <w:jc w:val="both"/>
              <w:rPr>
                <w:sz w:val="22"/>
                <w:lang w:val="sv-SE"/>
              </w:rPr>
            </w:pPr>
            <w:r>
              <w:rPr>
                <w:sz w:val="22"/>
                <w:lang w:val="sv-SE"/>
              </w:rPr>
              <w:t>- Đ/c Bộ trưởng (để báo cáo);</w:t>
            </w:r>
          </w:p>
          <w:p w:rsidR="00AE38D7" w:rsidRDefault="00AE38D7" w:rsidP="00FD0046">
            <w:pPr>
              <w:spacing w:before="0" w:after="0"/>
              <w:jc w:val="both"/>
              <w:rPr>
                <w:sz w:val="22"/>
                <w:lang w:val="sv-SE"/>
              </w:rPr>
            </w:pPr>
            <w:r>
              <w:rPr>
                <w:sz w:val="22"/>
                <w:lang w:val="sv-SE"/>
              </w:rPr>
              <w:t>- Các đ/c Thứ trưởng;</w:t>
            </w:r>
          </w:p>
          <w:p w:rsidR="00817396" w:rsidRPr="00A506DC" w:rsidRDefault="00817396" w:rsidP="00FD0046">
            <w:pPr>
              <w:spacing w:before="0" w:after="0"/>
              <w:jc w:val="both"/>
              <w:rPr>
                <w:sz w:val="22"/>
                <w:lang w:val="sv-SE"/>
              </w:rPr>
            </w:pPr>
            <w:r>
              <w:rPr>
                <w:sz w:val="22"/>
                <w:lang w:val="sv-SE"/>
              </w:rPr>
              <w:t>- V01, V03;</w:t>
            </w:r>
          </w:p>
          <w:p w:rsidR="00AE38D7" w:rsidRPr="00A506DC" w:rsidRDefault="00AE38D7" w:rsidP="00FD0046">
            <w:pPr>
              <w:spacing w:before="0" w:after="0"/>
              <w:jc w:val="both"/>
              <w:rPr>
                <w:sz w:val="22"/>
                <w:lang w:val="sv-SE"/>
              </w:rPr>
            </w:pPr>
            <w:r w:rsidRPr="00A506DC">
              <w:rPr>
                <w:sz w:val="22"/>
                <w:lang w:val="sv-SE"/>
              </w:rPr>
              <w:t>- Lưu: VT, C08.</w:t>
            </w:r>
          </w:p>
        </w:tc>
        <w:tc>
          <w:tcPr>
            <w:tcW w:w="4819" w:type="dxa"/>
          </w:tcPr>
          <w:p w:rsidR="00AE38D7" w:rsidRDefault="00AE38D7">
            <w:pPr>
              <w:tabs>
                <w:tab w:val="left" w:pos="748"/>
              </w:tabs>
              <w:spacing w:before="0" w:after="0"/>
              <w:ind w:firstLine="680"/>
              <w:jc w:val="center"/>
              <w:rPr>
                <w:b/>
                <w:lang w:val="pl-PL"/>
              </w:rPr>
            </w:pPr>
            <w:r>
              <w:rPr>
                <w:b/>
                <w:lang w:val="pl-PL"/>
              </w:rPr>
              <w:t xml:space="preserve">KT. </w:t>
            </w:r>
            <w:r w:rsidRPr="00A506DC">
              <w:rPr>
                <w:b/>
                <w:lang w:val="pl-PL"/>
              </w:rPr>
              <w:t>BỘ TRƯỞNG</w:t>
            </w:r>
          </w:p>
          <w:p w:rsidR="00AE38D7" w:rsidRPr="00A506DC" w:rsidRDefault="00AE38D7">
            <w:pPr>
              <w:tabs>
                <w:tab w:val="left" w:pos="748"/>
              </w:tabs>
              <w:spacing w:before="0" w:after="0"/>
              <w:ind w:firstLine="680"/>
              <w:jc w:val="center"/>
              <w:rPr>
                <w:b/>
                <w:lang w:val="pl-PL"/>
              </w:rPr>
            </w:pPr>
            <w:r>
              <w:rPr>
                <w:b/>
                <w:lang w:val="pl-PL"/>
              </w:rPr>
              <w:t>THỨ TRƯỞNG</w:t>
            </w:r>
          </w:p>
          <w:p w:rsidR="00AE38D7" w:rsidRPr="00A506DC" w:rsidRDefault="00AE38D7">
            <w:pPr>
              <w:tabs>
                <w:tab w:val="left" w:pos="748"/>
              </w:tabs>
              <w:spacing w:before="0" w:after="0"/>
              <w:ind w:firstLine="680"/>
              <w:jc w:val="center"/>
              <w:rPr>
                <w:b/>
                <w:lang w:val="pl-PL"/>
              </w:rPr>
            </w:pPr>
          </w:p>
          <w:p w:rsidR="00AE38D7" w:rsidRPr="00A506DC" w:rsidRDefault="00AE38D7">
            <w:pPr>
              <w:tabs>
                <w:tab w:val="left" w:pos="748"/>
              </w:tabs>
              <w:spacing w:before="0" w:after="0"/>
              <w:ind w:firstLine="680"/>
              <w:jc w:val="center"/>
              <w:rPr>
                <w:b/>
                <w:lang w:val="pl-PL"/>
              </w:rPr>
            </w:pPr>
          </w:p>
          <w:p w:rsidR="00AE38D7" w:rsidRPr="00A506DC" w:rsidRDefault="00AE38D7">
            <w:pPr>
              <w:tabs>
                <w:tab w:val="left" w:pos="748"/>
              </w:tabs>
              <w:spacing w:before="0" w:after="0"/>
              <w:ind w:firstLine="680"/>
              <w:jc w:val="center"/>
              <w:rPr>
                <w:b/>
                <w:lang w:val="pl-PL"/>
              </w:rPr>
            </w:pPr>
          </w:p>
          <w:p w:rsidR="00AE38D7" w:rsidRPr="00A506DC" w:rsidRDefault="00AE38D7">
            <w:pPr>
              <w:tabs>
                <w:tab w:val="left" w:pos="748"/>
              </w:tabs>
              <w:spacing w:before="0" w:after="0"/>
              <w:ind w:firstLine="680"/>
              <w:jc w:val="center"/>
              <w:rPr>
                <w:b/>
                <w:lang w:val="pl-PL"/>
              </w:rPr>
            </w:pPr>
          </w:p>
          <w:p w:rsidR="00AE38D7" w:rsidRPr="00A506DC" w:rsidRDefault="00AE38D7">
            <w:pPr>
              <w:tabs>
                <w:tab w:val="left" w:pos="748"/>
              </w:tabs>
              <w:spacing w:before="0" w:after="0"/>
              <w:ind w:firstLine="680"/>
              <w:jc w:val="center"/>
              <w:rPr>
                <w:b/>
                <w:lang w:val="pl-PL"/>
              </w:rPr>
            </w:pPr>
          </w:p>
          <w:p w:rsidR="00AE38D7" w:rsidRPr="00A506DC" w:rsidRDefault="00AE38D7">
            <w:pPr>
              <w:tabs>
                <w:tab w:val="left" w:pos="748"/>
              </w:tabs>
              <w:spacing w:before="0" w:after="0"/>
              <w:ind w:firstLine="680"/>
              <w:jc w:val="center"/>
              <w:rPr>
                <w:b/>
                <w:lang w:val="pl-PL"/>
              </w:rPr>
            </w:pPr>
          </w:p>
          <w:p w:rsidR="00AE38D7" w:rsidRPr="00A506DC" w:rsidRDefault="00AE38D7">
            <w:pPr>
              <w:tabs>
                <w:tab w:val="left" w:pos="748"/>
              </w:tabs>
              <w:spacing w:before="0" w:after="0"/>
              <w:ind w:firstLine="680"/>
              <w:jc w:val="center"/>
              <w:rPr>
                <w:b/>
                <w:lang w:val="pl-PL"/>
              </w:rPr>
            </w:pPr>
            <w:r>
              <w:rPr>
                <w:b/>
                <w:lang w:val="pl-PL"/>
              </w:rPr>
              <w:t>Thiếu tướng Nguyễn Văn Long</w:t>
            </w:r>
          </w:p>
        </w:tc>
      </w:tr>
    </w:tbl>
    <w:p w:rsidR="0009438D" w:rsidRPr="00A506DC" w:rsidRDefault="0009438D" w:rsidP="00783435">
      <w:pPr>
        <w:tabs>
          <w:tab w:val="left" w:pos="748"/>
        </w:tabs>
        <w:spacing w:line="360" w:lineRule="exact"/>
        <w:jc w:val="both"/>
        <w:rPr>
          <w:i/>
        </w:rPr>
      </w:pPr>
    </w:p>
    <w:sectPr w:rsidR="0009438D" w:rsidRPr="00A506DC" w:rsidSect="00A74B78">
      <w:headerReference w:type="default" r:id="rId9"/>
      <w:footerReference w:type="even" r:id="rId10"/>
      <w:foot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617" w:rsidRDefault="00324617" w:rsidP="005659D7">
      <w:pPr>
        <w:spacing w:before="0" w:after="0"/>
      </w:pPr>
      <w:r>
        <w:separator/>
      </w:r>
    </w:p>
  </w:endnote>
  <w:endnote w:type="continuationSeparator" w:id="0">
    <w:p w:rsidR="00324617" w:rsidRDefault="00324617" w:rsidP="005659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782" w:rsidRDefault="004D3782" w:rsidP="004848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3782" w:rsidRDefault="004D3782" w:rsidP="0048484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782" w:rsidRDefault="004D3782" w:rsidP="0048484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617" w:rsidRDefault="00324617" w:rsidP="005659D7">
      <w:pPr>
        <w:spacing w:before="0" w:after="0"/>
      </w:pPr>
      <w:r>
        <w:separator/>
      </w:r>
    </w:p>
  </w:footnote>
  <w:footnote w:type="continuationSeparator" w:id="0">
    <w:p w:rsidR="00324617" w:rsidRDefault="00324617" w:rsidP="005659D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782" w:rsidRDefault="004D3782">
    <w:pPr>
      <w:pStyle w:val="Header"/>
      <w:jc w:val="center"/>
    </w:pPr>
    <w:r>
      <w:fldChar w:fldCharType="begin"/>
    </w:r>
    <w:r>
      <w:instrText xml:space="preserve"> PAGE   \* MERGEFORMAT </w:instrText>
    </w:r>
    <w:r>
      <w:fldChar w:fldCharType="separate"/>
    </w:r>
    <w:r w:rsidR="00A917E4">
      <w:rPr>
        <w:noProof/>
      </w:rPr>
      <w:t>15</w:t>
    </w:r>
    <w:r>
      <w:rPr>
        <w:noProof/>
      </w:rPr>
      <w:fldChar w:fldCharType="end"/>
    </w:r>
  </w:p>
  <w:p w:rsidR="004D3782" w:rsidRDefault="004D37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42E"/>
    <w:multiLevelType w:val="hybridMultilevel"/>
    <w:tmpl w:val="D1EE27EC"/>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32C66EA"/>
    <w:multiLevelType w:val="hybridMultilevel"/>
    <w:tmpl w:val="45F8A748"/>
    <w:lvl w:ilvl="0" w:tplc="D4F2F1C8">
      <w:start w:val="1"/>
      <w:numFmt w:val="decimal"/>
      <w:lvlText w:val="%1."/>
      <w:lvlJc w:val="left"/>
      <w:pPr>
        <w:ind w:left="900" w:hanging="360"/>
      </w:pPr>
      <w:rPr>
        <w:rFonts w:hint="default"/>
        <w:color w:val="C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89E0CCA"/>
    <w:multiLevelType w:val="hybridMultilevel"/>
    <w:tmpl w:val="A9B4F54A"/>
    <w:lvl w:ilvl="0" w:tplc="5BD44D4A">
      <w:start w:val="1"/>
      <w:numFmt w:val="low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
    <w:nsid w:val="1B9A1502"/>
    <w:multiLevelType w:val="hybridMultilevel"/>
    <w:tmpl w:val="752455F2"/>
    <w:lvl w:ilvl="0" w:tplc="8A1863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C9F429A"/>
    <w:multiLevelType w:val="hybridMultilevel"/>
    <w:tmpl w:val="3AFC48CA"/>
    <w:lvl w:ilvl="0" w:tplc="C44E68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0D309E"/>
    <w:multiLevelType w:val="hybridMultilevel"/>
    <w:tmpl w:val="3962D6F2"/>
    <w:lvl w:ilvl="0" w:tplc="1F209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2D17BC"/>
    <w:multiLevelType w:val="hybridMultilevel"/>
    <w:tmpl w:val="4D24ECB6"/>
    <w:lvl w:ilvl="0" w:tplc="791CAE32">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nsid w:val="24CA00A9"/>
    <w:multiLevelType w:val="hybridMultilevel"/>
    <w:tmpl w:val="8F8EBE60"/>
    <w:lvl w:ilvl="0" w:tplc="8578B3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78B2E8B"/>
    <w:multiLevelType w:val="hybridMultilevel"/>
    <w:tmpl w:val="AF04B55A"/>
    <w:lvl w:ilvl="0" w:tplc="BFD24AFA">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B2F5DAB"/>
    <w:multiLevelType w:val="hybridMultilevel"/>
    <w:tmpl w:val="4838F840"/>
    <w:lvl w:ilvl="0" w:tplc="4962C59A">
      <w:numFmt w:val="bullet"/>
      <w:lvlText w:val="-"/>
      <w:lvlJc w:val="left"/>
      <w:pPr>
        <w:ind w:left="1035"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0">
    <w:nsid w:val="2DEB491C"/>
    <w:multiLevelType w:val="hybridMultilevel"/>
    <w:tmpl w:val="5EDE06CC"/>
    <w:lvl w:ilvl="0" w:tplc="53A08DB8">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2DF42563"/>
    <w:multiLevelType w:val="hybridMultilevel"/>
    <w:tmpl w:val="031E043C"/>
    <w:lvl w:ilvl="0" w:tplc="22F8CC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2F81326"/>
    <w:multiLevelType w:val="hybridMultilevel"/>
    <w:tmpl w:val="FDFC48B6"/>
    <w:lvl w:ilvl="0" w:tplc="57FE37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285C6D"/>
    <w:multiLevelType w:val="hybridMultilevel"/>
    <w:tmpl w:val="88CED8C0"/>
    <w:lvl w:ilvl="0" w:tplc="CC2A0C3A">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nsid w:val="58310EA4"/>
    <w:multiLevelType w:val="hybridMultilevel"/>
    <w:tmpl w:val="F22AE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5852B8"/>
    <w:multiLevelType w:val="hybridMultilevel"/>
    <w:tmpl w:val="707CB900"/>
    <w:lvl w:ilvl="0" w:tplc="1C06624C">
      <w:start w:val="2"/>
      <w:numFmt w:val="bullet"/>
      <w:lvlText w:val=""/>
      <w:lvlJc w:val="left"/>
      <w:pPr>
        <w:ind w:left="1080" w:hanging="360"/>
      </w:pPr>
      <w:rPr>
        <w:rFonts w:ascii="Symbol" w:eastAsia="Calibri"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5ED83CFA"/>
    <w:multiLevelType w:val="hybridMultilevel"/>
    <w:tmpl w:val="653C0C96"/>
    <w:lvl w:ilvl="0" w:tplc="F03CF1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2D37A76"/>
    <w:multiLevelType w:val="hybridMultilevel"/>
    <w:tmpl w:val="58D423A8"/>
    <w:lvl w:ilvl="0" w:tplc="86DC432C">
      <w:start w:val="1"/>
      <w:numFmt w:val="bullet"/>
      <w:lvlText w:val="-"/>
      <w:lvlJc w:val="left"/>
      <w:pPr>
        <w:ind w:left="927" w:hanging="360"/>
      </w:pPr>
      <w:rPr>
        <w:rFonts w:ascii="Times New Roman" w:eastAsia="Times New Roman" w:hAnsi="Times New Roman" w:cs="Times New Roman" w:hint="default"/>
        <w:color w:val="C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631A3803"/>
    <w:multiLevelType w:val="hybridMultilevel"/>
    <w:tmpl w:val="C0B6B486"/>
    <w:lvl w:ilvl="0" w:tplc="6C7C3864">
      <w:start w:val="1"/>
      <w:numFmt w:val="decimal"/>
      <w:lvlText w:val="%1."/>
      <w:lvlJc w:val="left"/>
      <w:pPr>
        <w:ind w:left="1080" w:hanging="360"/>
      </w:pPr>
      <w:rPr>
        <w:rFonts w:hint="default"/>
        <w:b w:val="0"/>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64683BF0"/>
    <w:multiLevelType w:val="hybridMultilevel"/>
    <w:tmpl w:val="6BFE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E55E1A"/>
    <w:multiLevelType w:val="hybridMultilevel"/>
    <w:tmpl w:val="CF6CDCE6"/>
    <w:lvl w:ilvl="0" w:tplc="0BDA2E54">
      <w:numFmt w:val="bullet"/>
      <w:lvlText w:val="-"/>
      <w:lvlJc w:val="left"/>
      <w:pPr>
        <w:ind w:left="369" w:hanging="360"/>
      </w:pPr>
      <w:rPr>
        <w:rFonts w:ascii="Times New Roman" w:eastAsia="Times New Roman" w:hAnsi="Times New Roman" w:cs="Times New Roman"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21">
    <w:nsid w:val="71371D86"/>
    <w:multiLevelType w:val="hybridMultilevel"/>
    <w:tmpl w:val="82EE8090"/>
    <w:lvl w:ilvl="0" w:tplc="FD2415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73BF47E0"/>
    <w:multiLevelType w:val="hybridMultilevel"/>
    <w:tmpl w:val="8B54811E"/>
    <w:lvl w:ilvl="0" w:tplc="85BAC1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740F46AC"/>
    <w:multiLevelType w:val="hybridMultilevel"/>
    <w:tmpl w:val="72C2E222"/>
    <w:lvl w:ilvl="0" w:tplc="1A2A34B6">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4">
    <w:nsid w:val="78C14925"/>
    <w:multiLevelType w:val="hybridMultilevel"/>
    <w:tmpl w:val="AF3AD096"/>
    <w:lvl w:ilvl="0" w:tplc="932C7930">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3"/>
  </w:num>
  <w:num w:numId="2">
    <w:abstractNumId w:val="11"/>
  </w:num>
  <w:num w:numId="3">
    <w:abstractNumId w:val="2"/>
  </w:num>
  <w:num w:numId="4">
    <w:abstractNumId w:val="16"/>
  </w:num>
  <w:num w:numId="5">
    <w:abstractNumId w:val="10"/>
  </w:num>
  <w:num w:numId="6">
    <w:abstractNumId w:val="24"/>
  </w:num>
  <w:num w:numId="7">
    <w:abstractNumId w:val="17"/>
  </w:num>
  <w:num w:numId="8">
    <w:abstractNumId w:val="3"/>
  </w:num>
  <w:num w:numId="9">
    <w:abstractNumId w:val="14"/>
  </w:num>
  <w:num w:numId="10">
    <w:abstractNumId w:val="23"/>
  </w:num>
  <w:num w:numId="11">
    <w:abstractNumId w:val="19"/>
  </w:num>
  <w:num w:numId="12">
    <w:abstractNumId w:val="7"/>
  </w:num>
  <w:num w:numId="13">
    <w:abstractNumId w:val="0"/>
  </w:num>
  <w:num w:numId="14">
    <w:abstractNumId w:val="22"/>
  </w:num>
  <w:num w:numId="15">
    <w:abstractNumId w:val="21"/>
  </w:num>
  <w:num w:numId="16">
    <w:abstractNumId w:val="12"/>
  </w:num>
  <w:num w:numId="17">
    <w:abstractNumId w:val="1"/>
  </w:num>
  <w:num w:numId="18">
    <w:abstractNumId w:val="4"/>
  </w:num>
  <w:num w:numId="19">
    <w:abstractNumId w:val="20"/>
  </w:num>
  <w:num w:numId="20">
    <w:abstractNumId w:val="6"/>
  </w:num>
  <w:num w:numId="21">
    <w:abstractNumId w:val="9"/>
  </w:num>
  <w:num w:numId="22">
    <w:abstractNumId w:val="5"/>
  </w:num>
  <w:num w:numId="23">
    <w:abstractNumId w:val="8"/>
  </w:num>
  <w:num w:numId="24">
    <w:abstractNumId w:val="18"/>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9D7"/>
    <w:rsid w:val="00002AC5"/>
    <w:rsid w:val="00003316"/>
    <w:rsid w:val="0000414E"/>
    <w:rsid w:val="000044D3"/>
    <w:rsid w:val="00004EEE"/>
    <w:rsid w:val="000055A0"/>
    <w:rsid w:val="000055BD"/>
    <w:rsid w:val="000057A7"/>
    <w:rsid w:val="00005FA3"/>
    <w:rsid w:val="00007C25"/>
    <w:rsid w:val="000128A8"/>
    <w:rsid w:val="00015418"/>
    <w:rsid w:val="00015606"/>
    <w:rsid w:val="00015E91"/>
    <w:rsid w:val="000171F8"/>
    <w:rsid w:val="00017401"/>
    <w:rsid w:val="000203D3"/>
    <w:rsid w:val="00020DD5"/>
    <w:rsid w:val="00023E30"/>
    <w:rsid w:val="00024298"/>
    <w:rsid w:val="00024680"/>
    <w:rsid w:val="00025B4B"/>
    <w:rsid w:val="00027A26"/>
    <w:rsid w:val="00027ADA"/>
    <w:rsid w:val="00027DAC"/>
    <w:rsid w:val="000307F1"/>
    <w:rsid w:val="00030B8E"/>
    <w:rsid w:val="0003127C"/>
    <w:rsid w:val="00031AFA"/>
    <w:rsid w:val="00032899"/>
    <w:rsid w:val="00033036"/>
    <w:rsid w:val="00033453"/>
    <w:rsid w:val="0003424C"/>
    <w:rsid w:val="00034584"/>
    <w:rsid w:val="00034B6D"/>
    <w:rsid w:val="00034DAB"/>
    <w:rsid w:val="00034E0E"/>
    <w:rsid w:val="0003539C"/>
    <w:rsid w:val="00035E47"/>
    <w:rsid w:val="00035E74"/>
    <w:rsid w:val="00036188"/>
    <w:rsid w:val="00037B94"/>
    <w:rsid w:val="00037D54"/>
    <w:rsid w:val="00037DEF"/>
    <w:rsid w:val="00040477"/>
    <w:rsid w:val="0004232D"/>
    <w:rsid w:val="00042BF4"/>
    <w:rsid w:val="00042FEA"/>
    <w:rsid w:val="0004424D"/>
    <w:rsid w:val="00044947"/>
    <w:rsid w:val="00044CED"/>
    <w:rsid w:val="00044F9F"/>
    <w:rsid w:val="000461E6"/>
    <w:rsid w:val="0004644E"/>
    <w:rsid w:val="00046709"/>
    <w:rsid w:val="00046899"/>
    <w:rsid w:val="000478BB"/>
    <w:rsid w:val="00050D5F"/>
    <w:rsid w:val="00050F1A"/>
    <w:rsid w:val="00051F20"/>
    <w:rsid w:val="000530B9"/>
    <w:rsid w:val="00053644"/>
    <w:rsid w:val="00053842"/>
    <w:rsid w:val="000538BB"/>
    <w:rsid w:val="00053B46"/>
    <w:rsid w:val="00053DEB"/>
    <w:rsid w:val="00054422"/>
    <w:rsid w:val="000546FB"/>
    <w:rsid w:val="00054898"/>
    <w:rsid w:val="00054C30"/>
    <w:rsid w:val="00055453"/>
    <w:rsid w:val="00055724"/>
    <w:rsid w:val="00055C13"/>
    <w:rsid w:val="00055CF6"/>
    <w:rsid w:val="0005602A"/>
    <w:rsid w:val="00056A79"/>
    <w:rsid w:val="000572B8"/>
    <w:rsid w:val="000575C2"/>
    <w:rsid w:val="000575EE"/>
    <w:rsid w:val="000576EA"/>
    <w:rsid w:val="00060875"/>
    <w:rsid w:val="00060A02"/>
    <w:rsid w:val="00061144"/>
    <w:rsid w:val="0006212E"/>
    <w:rsid w:val="00062DE1"/>
    <w:rsid w:val="00062FC1"/>
    <w:rsid w:val="00062FFE"/>
    <w:rsid w:val="0006337D"/>
    <w:rsid w:val="000637A5"/>
    <w:rsid w:val="00063CFA"/>
    <w:rsid w:val="0006408C"/>
    <w:rsid w:val="000642BC"/>
    <w:rsid w:val="000647BA"/>
    <w:rsid w:val="00064BC4"/>
    <w:rsid w:val="00064DC3"/>
    <w:rsid w:val="000654A0"/>
    <w:rsid w:val="000658B4"/>
    <w:rsid w:val="00066500"/>
    <w:rsid w:val="0006696E"/>
    <w:rsid w:val="00066AE9"/>
    <w:rsid w:val="00066AEA"/>
    <w:rsid w:val="00066C14"/>
    <w:rsid w:val="00070134"/>
    <w:rsid w:val="0007043A"/>
    <w:rsid w:val="000706D1"/>
    <w:rsid w:val="000706DF"/>
    <w:rsid w:val="00070BB1"/>
    <w:rsid w:val="0007218F"/>
    <w:rsid w:val="000723A5"/>
    <w:rsid w:val="00072815"/>
    <w:rsid w:val="000735BF"/>
    <w:rsid w:val="00074080"/>
    <w:rsid w:val="00074179"/>
    <w:rsid w:val="00074565"/>
    <w:rsid w:val="00075BB2"/>
    <w:rsid w:val="0007641E"/>
    <w:rsid w:val="00076F89"/>
    <w:rsid w:val="00077DAF"/>
    <w:rsid w:val="00077E21"/>
    <w:rsid w:val="000801C6"/>
    <w:rsid w:val="000805A9"/>
    <w:rsid w:val="000811CE"/>
    <w:rsid w:val="000811F3"/>
    <w:rsid w:val="00081205"/>
    <w:rsid w:val="0008212C"/>
    <w:rsid w:val="00085601"/>
    <w:rsid w:val="000871B3"/>
    <w:rsid w:val="000871D0"/>
    <w:rsid w:val="0008785D"/>
    <w:rsid w:val="000901B0"/>
    <w:rsid w:val="00090A7A"/>
    <w:rsid w:val="00092AA8"/>
    <w:rsid w:val="0009438D"/>
    <w:rsid w:val="000947A5"/>
    <w:rsid w:val="00094F97"/>
    <w:rsid w:val="00096FF0"/>
    <w:rsid w:val="00097087"/>
    <w:rsid w:val="00097791"/>
    <w:rsid w:val="00097BBC"/>
    <w:rsid w:val="000A14AC"/>
    <w:rsid w:val="000A1B3F"/>
    <w:rsid w:val="000A2040"/>
    <w:rsid w:val="000A2ACC"/>
    <w:rsid w:val="000A2B14"/>
    <w:rsid w:val="000A3E5B"/>
    <w:rsid w:val="000A415B"/>
    <w:rsid w:val="000A49D3"/>
    <w:rsid w:val="000A5695"/>
    <w:rsid w:val="000A69EF"/>
    <w:rsid w:val="000A7260"/>
    <w:rsid w:val="000A75E6"/>
    <w:rsid w:val="000A7AA0"/>
    <w:rsid w:val="000A7D06"/>
    <w:rsid w:val="000B05DA"/>
    <w:rsid w:val="000B0C6E"/>
    <w:rsid w:val="000B0DF9"/>
    <w:rsid w:val="000B10AE"/>
    <w:rsid w:val="000B1789"/>
    <w:rsid w:val="000B2826"/>
    <w:rsid w:val="000B30B5"/>
    <w:rsid w:val="000B32CD"/>
    <w:rsid w:val="000B3915"/>
    <w:rsid w:val="000B45A3"/>
    <w:rsid w:val="000B5636"/>
    <w:rsid w:val="000B63FA"/>
    <w:rsid w:val="000B7CFC"/>
    <w:rsid w:val="000C009C"/>
    <w:rsid w:val="000C09A6"/>
    <w:rsid w:val="000C09D0"/>
    <w:rsid w:val="000C1250"/>
    <w:rsid w:val="000C1692"/>
    <w:rsid w:val="000C201E"/>
    <w:rsid w:val="000C286D"/>
    <w:rsid w:val="000C2F5E"/>
    <w:rsid w:val="000C32C6"/>
    <w:rsid w:val="000C37A3"/>
    <w:rsid w:val="000C3D1D"/>
    <w:rsid w:val="000C5780"/>
    <w:rsid w:val="000C589B"/>
    <w:rsid w:val="000C631A"/>
    <w:rsid w:val="000C734F"/>
    <w:rsid w:val="000C7493"/>
    <w:rsid w:val="000C7841"/>
    <w:rsid w:val="000C7A6D"/>
    <w:rsid w:val="000D0607"/>
    <w:rsid w:val="000D0C91"/>
    <w:rsid w:val="000D1B09"/>
    <w:rsid w:val="000D2250"/>
    <w:rsid w:val="000D27C6"/>
    <w:rsid w:val="000D376A"/>
    <w:rsid w:val="000D37C0"/>
    <w:rsid w:val="000D504D"/>
    <w:rsid w:val="000D5B18"/>
    <w:rsid w:val="000D5BB7"/>
    <w:rsid w:val="000D5CF9"/>
    <w:rsid w:val="000D62E2"/>
    <w:rsid w:val="000D7074"/>
    <w:rsid w:val="000D7F41"/>
    <w:rsid w:val="000E05E3"/>
    <w:rsid w:val="000E158F"/>
    <w:rsid w:val="000E16B6"/>
    <w:rsid w:val="000E1D8C"/>
    <w:rsid w:val="000E214E"/>
    <w:rsid w:val="000E2785"/>
    <w:rsid w:val="000E563C"/>
    <w:rsid w:val="000E5C8F"/>
    <w:rsid w:val="000E6B25"/>
    <w:rsid w:val="000E7107"/>
    <w:rsid w:val="000E713D"/>
    <w:rsid w:val="000E7CC7"/>
    <w:rsid w:val="000F0CFD"/>
    <w:rsid w:val="000F10AC"/>
    <w:rsid w:val="000F1200"/>
    <w:rsid w:val="000F1C32"/>
    <w:rsid w:val="000F3484"/>
    <w:rsid w:val="000F39B0"/>
    <w:rsid w:val="000F3CD4"/>
    <w:rsid w:val="000F3CF6"/>
    <w:rsid w:val="000F4728"/>
    <w:rsid w:val="000F5578"/>
    <w:rsid w:val="000F568F"/>
    <w:rsid w:val="000F5702"/>
    <w:rsid w:val="000F5E36"/>
    <w:rsid w:val="000F61D7"/>
    <w:rsid w:val="000F61E1"/>
    <w:rsid w:val="000F705E"/>
    <w:rsid w:val="0010012C"/>
    <w:rsid w:val="001019BF"/>
    <w:rsid w:val="00101F7D"/>
    <w:rsid w:val="00102FB9"/>
    <w:rsid w:val="001031AF"/>
    <w:rsid w:val="00103DA0"/>
    <w:rsid w:val="001044DD"/>
    <w:rsid w:val="00104A2C"/>
    <w:rsid w:val="00105077"/>
    <w:rsid w:val="00105197"/>
    <w:rsid w:val="001053BD"/>
    <w:rsid w:val="001054B7"/>
    <w:rsid w:val="001060E3"/>
    <w:rsid w:val="00106119"/>
    <w:rsid w:val="00107988"/>
    <w:rsid w:val="00110404"/>
    <w:rsid w:val="00110797"/>
    <w:rsid w:val="00110860"/>
    <w:rsid w:val="00110D3A"/>
    <w:rsid w:val="00111182"/>
    <w:rsid w:val="00111212"/>
    <w:rsid w:val="00111951"/>
    <w:rsid w:val="00111A8A"/>
    <w:rsid w:val="001126D0"/>
    <w:rsid w:val="00112C9F"/>
    <w:rsid w:val="00113824"/>
    <w:rsid w:val="0011399C"/>
    <w:rsid w:val="00113EA1"/>
    <w:rsid w:val="00113EA3"/>
    <w:rsid w:val="00114829"/>
    <w:rsid w:val="001166E0"/>
    <w:rsid w:val="001167F9"/>
    <w:rsid w:val="00116E68"/>
    <w:rsid w:val="00117975"/>
    <w:rsid w:val="00120792"/>
    <w:rsid w:val="0012180D"/>
    <w:rsid w:val="0012297C"/>
    <w:rsid w:val="001230AD"/>
    <w:rsid w:val="00123308"/>
    <w:rsid w:val="001246C9"/>
    <w:rsid w:val="00124FDE"/>
    <w:rsid w:val="00125455"/>
    <w:rsid w:val="00125520"/>
    <w:rsid w:val="001258C3"/>
    <w:rsid w:val="00126B62"/>
    <w:rsid w:val="00126F5D"/>
    <w:rsid w:val="001275BA"/>
    <w:rsid w:val="0012769E"/>
    <w:rsid w:val="001278ED"/>
    <w:rsid w:val="001278FC"/>
    <w:rsid w:val="00127A7A"/>
    <w:rsid w:val="00127BDA"/>
    <w:rsid w:val="00130015"/>
    <w:rsid w:val="00130E92"/>
    <w:rsid w:val="00131CAE"/>
    <w:rsid w:val="00131E2A"/>
    <w:rsid w:val="00131FF7"/>
    <w:rsid w:val="00133069"/>
    <w:rsid w:val="001333E3"/>
    <w:rsid w:val="0013340F"/>
    <w:rsid w:val="00133BB1"/>
    <w:rsid w:val="00134019"/>
    <w:rsid w:val="00134363"/>
    <w:rsid w:val="00134774"/>
    <w:rsid w:val="00134A5A"/>
    <w:rsid w:val="0013535C"/>
    <w:rsid w:val="001355D9"/>
    <w:rsid w:val="00136D93"/>
    <w:rsid w:val="00136E5C"/>
    <w:rsid w:val="001424F1"/>
    <w:rsid w:val="001428DC"/>
    <w:rsid w:val="0014324D"/>
    <w:rsid w:val="001445FA"/>
    <w:rsid w:val="00145724"/>
    <w:rsid w:val="00145901"/>
    <w:rsid w:val="00145AF0"/>
    <w:rsid w:val="00146B48"/>
    <w:rsid w:val="001501F5"/>
    <w:rsid w:val="0015026B"/>
    <w:rsid w:val="001508A9"/>
    <w:rsid w:val="00151E00"/>
    <w:rsid w:val="0015416D"/>
    <w:rsid w:val="00154297"/>
    <w:rsid w:val="001549F1"/>
    <w:rsid w:val="00154ABA"/>
    <w:rsid w:val="00155E1A"/>
    <w:rsid w:val="001562FE"/>
    <w:rsid w:val="0015657F"/>
    <w:rsid w:val="0015730E"/>
    <w:rsid w:val="00157855"/>
    <w:rsid w:val="001606A1"/>
    <w:rsid w:val="001608A4"/>
    <w:rsid w:val="00160AD3"/>
    <w:rsid w:val="00160F6D"/>
    <w:rsid w:val="0016155E"/>
    <w:rsid w:val="00161BA3"/>
    <w:rsid w:val="00161FAB"/>
    <w:rsid w:val="0016211C"/>
    <w:rsid w:val="0016236E"/>
    <w:rsid w:val="00163234"/>
    <w:rsid w:val="00163260"/>
    <w:rsid w:val="00163490"/>
    <w:rsid w:val="001635D7"/>
    <w:rsid w:val="00163848"/>
    <w:rsid w:val="001655F6"/>
    <w:rsid w:val="00165927"/>
    <w:rsid w:val="001667E6"/>
    <w:rsid w:val="0016693B"/>
    <w:rsid w:val="001671DF"/>
    <w:rsid w:val="001677D9"/>
    <w:rsid w:val="00167D61"/>
    <w:rsid w:val="00170B5D"/>
    <w:rsid w:val="00170B95"/>
    <w:rsid w:val="00170D2E"/>
    <w:rsid w:val="00170EEE"/>
    <w:rsid w:val="00171152"/>
    <w:rsid w:val="00173A35"/>
    <w:rsid w:val="00174493"/>
    <w:rsid w:val="001747AD"/>
    <w:rsid w:val="001749B6"/>
    <w:rsid w:val="00176061"/>
    <w:rsid w:val="001761AB"/>
    <w:rsid w:val="001772D8"/>
    <w:rsid w:val="001774FD"/>
    <w:rsid w:val="001775AE"/>
    <w:rsid w:val="001777FB"/>
    <w:rsid w:val="001807C6"/>
    <w:rsid w:val="00180971"/>
    <w:rsid w:val="00180F04"/>
    <w:rsid w:val="001825F5"/>
    <w:rsid w:val="00182641"/>
    <w:rsid w:val="0018269B"/>
    <w:rsid w:val="00182BAF"/>
    <w:rsid w:val="00182E54"/>
    <w:rsid w:val="00182EE7"/>
    <w:rsid w:val="00183D64"/>
    <w:rsid w:val="00184810"/>
    <w:rsid w:val="00184871"/>
    <w:rsid w:val="0018584A"/>
    <w:rsid w:val="001858B1"/>
    <w:rsid w:val="00185B9E"/>
    <w:rsid w:val="001860B5"/>
    <w:rsid w:val="001871AA"/>
    <w:rsid w:val="00187EBF"/>
    <w:rsid w:val="0019201E"/>
    <w:rsid w:val="00192F27"/>
    <w:rsid w:val="001930E9"/>
    <w:rsid w:val="0019381F"/>
    <w:rsid w:val="00193AD9"/>
    <w:rsid w:val="00193B02"/>
    <w:rsid w:val="001944DA"/>
    <w:rsid w:val="001945F9"/>
    <w:rsid w:val="00194D7F"/>
    <w:rsid w:val="00194F91"/>
    <w:rsid w:val="0019570F"/>
    <w:rsid w:val="00196CAD"/>
    <w:rsid w:val="00197362"/>
    <w:rsid w:val="001A08A1"/>
    <w:rsid w:val="001A0CC2"/>
    <w:rsid w:val="001A1454"/>
    <w:rsid w:val="001A1BC2"/>
    <w:rsid w:val="001A21B0"/>
    <w:rsid w:val="001A3200"/>
    <w:rsid w:val="001A434B"/>
    <w:rsid w:val="001A5A93"/>
    <w:rsid w:val="001A5DF9"/>
    <w:rsid w:val="001A6105"/>
    <w:rsid w:val="001A66C3"/>
    <w:rsid w:val="001A6E72"/>
    <w:rsid w:val="001A6F9C"/>
    <w:rsid w:val="001A7613"/>
    <w:rsid w:val="001B1216"/>
    <w:rsid w:val="001B1AE2"/>
    <w:rsid w:val="001B1DBC"/>
    <w:rsid w:val="001B1F7A"/>
    <w:rsid w:val="001B265A"/>
    <w:rsid w:val="001B36C7"/>
    <w:rsid w:val="001B3F09"/>
    <w:rsid w:val="001B3FD0"/>
    <w:rsid w:val="001B40A1"/>
    <w:rsid w:val="001B455D"/>
    <w:rsid w:val="001B4D08"/>
    <w:rsid w:val="001C05A6"/>
    <w:rsid w:val="001C1DFC"/>
    <w:rsid w:val="001C243D"/>
    <w:rsid w:val="001C35B4"/>
    <w:rsid w:val="001C435E"/>
    <w:rsid w:val="001C4B99"/>
    <w:rsid w:val="001C50CF"/>
    <w:rsid w:val="001C54D8"/>
    <w:rsid w:val="001C5814"/>
    <w:rsid w:val="001C5D0E"/>
    <w:rsid w:val="001C5FC9"/>
    <w:rsid w:val="001C6BEC"/>
    <w:rsid w:val="001D02C1"/>
    <w:rsid w:val="001D02E5"/>
    <w:rsid w:val="001D0BC7"/>
    <w:rsid w:val="001D0E26"/>
    <w:rsid w:val="001D1BE7"/>
    <w:rsid w:val="001D253B"/>
    <w:rsid w:val="001D2949"/>
    <w:rsid w:val="001D31E5"/>
    <w:rsid w:val="001D31EC"/>
    <w:rsid w:val="001D3745"/>
    <w:rsid w:val="001D4A7A"/>
    <w:rsid w:val="001D5492"/>
    <w:rsid w:val="001D5521"/>
    <w:rsid w:val="001D5EF2"/>
    <w:rsid w:val="001D66B9"/>
    <w:rsid w:val="001D6804"/>
    <w:rsid w:val="001D7546"/>
    <w:rsid w:val="001D7BE1"/>
    <w:rsid w:val="001D7EBB"/>
    <w:rsid w:val="001E01E9"/>
    <w:rsid w:val="001E02C7"/>
    <w:rsid w:val="001E097C"/>
    <w:rsid w:val="001E0C25"/>
    <w:rsid w:val="001E121B"/>
    <w:rsid w:val="001E27DB"/>
    <w:rsid w:val="001E3B91"/>
    <w:rsid w:val="001E3F97"/>
    <w:rsid w:val="001E46DB"/>
    <w:rsid w:val="001E48D1"/>
    <w:rsid w:val="001E53F8"/>
    <w:rsid w:val="001E5D8D"/>
    <w:rsid w:val="001E5E46"/>
    <w:rsid w:val="001E6B49"/>
    <w:rsid w:val="001E6E3E"/>
    <w:rsid w:val="001E7496"/>
    <w:rsid w:val="001E75BF"/>
    <w:rsid w:val="001E7838"/>
    <w:rsid w:val="001F0C8D"/>
    <w:rsid w:val="001F149B"/>
    <w:rsid w:val="001F218D"/>
    <w:rsid w:val="001F2F5F"/>
    <w:rsid w:val="001F3901"/>
    <w:rsid w:val="001F3FDC"/>
    <w:rsid w:val="001F6A12"/>
    <w:rsid w:val="001F767A"/>
    <w:rsid w:val="00200905"/>
    <w:rsid w:val="00200E49"/>
    <w:rsid w:val="00201406"/>
    <w:rsid w:val="002017DD"/>
    <w:rsid w:val="002017E3"/>
    <w:rsid w:val="0020185A"/>
    <w:rsid w:val="0020189B"/>
    <w:rsid w:val="0020220B"/>
    <w:rsid w:val="002027CA"/>
    <w:rsid w:val="00203938"/>
    <w:rsid w:val="00203AC8"/>
    <w:rsid w:val="00204323"/>
    <w:rsid w:val="00204C8A"/>
    <w:rsid w:val="00205251"/>
    <w:rsid w:val="002053DE"/>
    <w:rsid w:val="00205833"/>
    <w:rsid w:val="00205DC2"/>
    <w:rsid w:val="0020684F"/>
    <w:rsid w:val="002070D0"/>
    <w:rsid w:val="002074AC"/>
    <w:rsid w:val="002075B2"/>
    <w:rsid w:val="00211146"/>
    <w:rsid w:val="00211B0B"/>
    <w:rsid w:val="00212892"/>
    <w:rsid w:val="00212910"/>
    <w:rsid w:val="00213227"/>
    <w:rsid w:val="00213FAA"/>
    <w:rsid w:val="00214477"/>
    <w:rsid w:val="002151AB"/>
    <w:rsid w:val="002155E8"/>
    <w:rsid w:val="00215685"/>
    <w:rsid w:val="00215812"/>
    <w:rsid w:val="00215E3A"/>
    <w:rsid w:val="00216E8A"/>
    <w:rsid w:val="00216FA6"/>
    <w:rsid w:val="00220135"/>
    <w:rsid w:val="002204A5"/>
    <w:rsid w:val="00220E50"/>
    <w:rsid w:val="00220EEC"/>
    <w:rsid w:val="00221147"/>
    <w:rsid w:val="00221BE3"/>
    <w:rsid w:val="00221C9C"/>
    <w:rsid w:val="002224AB"/>
    <w:rsid w:val="00223186"/>
    <w:rsid w:val="0022323E"/>
    <w:rsid w:val="00223952"/>
    <w:rsid w:val="002246DA"/>
    <w:rsid w:val="00224DF1"/>
    <w:rsid w:val="0022574E"/>
    <w:rsid w:val="0022722E"/>
    <w:rsid w:val="002279AB"/>
    <w:rsid w:val="00227E37"/>
    <w:rsid w:val="00227F7A"/>
    <w:rsid w:val="00230F22"/>
    <w:rsid w:val="00231240"/>
    <w:rsid w:val="002319F8"/>
    <w:rsid w:val="00232D0F"/>
    <w:rsid w:val="002336D4"/>
    <w:rsid w:val="00233D01"/>
    <w:rsid w:val="00234030"/>
    <w:rsid w:val="0023492A"/>
    <w:rsid w:val="00236C8C"/>
    <w:rsid w:val="00237202"/>
    <w:rsid w:val="00237827"/>
    <w:rsid w:val="00237A6F"/>
    <w:rsid w:val="00240383"/>
    <w:rsid w:val="00240459"/>
    <w:rsid w:val="00240529"/>
    <w:rsid w:val="002407E9"/>
    <w:rsid w:val="00240FA7"/>
    <w:rsid w:val="002412B9"/>
    <w:rsid w:val="0024396B"/>
    <w:rsid w:val="00243A7B"/>
    <w:rsid w:val="002442E8"/>
    <w:rsid w:val="00245007"/>
    <w:rsid w:val="002463A6"/>
    <w:rsid w:val="00246A2F"/>
    <w:rsid w:val="00246CDE"/>
    <w:rsid w:val="00247696"/>
    <w:rsid w:val="00247897"/>
    <w:rsid w:val="00247EEB"/>
    <w:rsid w:val="00251FA0"/>
    <w:rsid w:val="0025335C"/>
    <w:rsid w:val="002538B9"/>
    <w:rsid w:val="002539E4"/>
    <w:rsid w:val="00253C43"/>
    <w:rsid w:val="002541F3"/>
    <w:rsid w:val="002545D4"/>
    <w:rsid w:val="002546D8"/>
    <w:rsid w:val="00255D00"/>
    <w:rsid w:val="00256624"/>
    <w:rsid w:val="0025739F"/>
    <w:rsid w:val="00257EF7"/>
    <w:rsid w:val="00257F0B"/>
    <w:rsid w:val="002604C1"/>
    <w:rsid w:val="0026161D"/>
    <w:rsid w:val="00262057"/>
    <w:rsid w:val="00263ED4"/>
    <w:rsid w:val="00264A3B"/>
    <w:rsid w:val="00264DD1"/>
    <w:rsid w:val="0026571C"/>
    <w:rsid w:val="00265918"/>
    <w:rsid w:val="00265DF3"/>
    <w:rsid w:val="00266B80"/>
    <w:rsid w:val="00267185"/>
    <w:rsid w:val="00270527"/>
    <w:rsid w:val="0027062B"/>
    <w:rsid w:val="00270DFC"/>
    <w:rsid w:val="00271DE4"/>
    <w:rsid w:val="00272E36"/>
    <w:rsid w:val="00273061"/>
    <w:rsid w:val="0027328B"/>
    <w:rsid w:val="0027336A"/>
    <w:rsid w:val="00273442"/>
    <w:rsid w:val="0027357A"/>
    <w:rsid w:val="00274243"/>
    <w:rsid w:val="0027445E"/>
    <w:rsid w:val="002748A1"/>
    <w:rsid w:val="00274BF9"/>
    <w:rsid w:val="002758A3"/>
    <w:rsid w:val="00276811"/>
    <w:rsid w:val="002769C9"/>
    <w:rsid w:val="00277391"/>
    <w:rsid w:val="00277DC1"/>
    <w:rsid w:val="00280D47"/>
    <w:rsid w:val="00280E6C"/>
    <w:rsid w:val="00280E91"/>
    <w:rsid w:val="00281707"/>
    <w:rsid w:val="00281795"/>
    <w:rsid w:val="00282105"/>
    <w:rsid w:val="00282408"/>
    <w:rsid w:val="002826E8"/>
    <w:rsid w:val="002827C6"/>
    <w:rsid w:val="00282EFB"/>
    <w:rsid w:val="002832BF"/>
    <w:rsid w:val="00283B67"/>
    <w:rsid w:val="00283BB4"/>
    <w:rsid w:val="00287A53"/>
    <w:rsid w:val="00287AB4"/>
    <w:rsid w:val="00287BD6"/>
    <w:rsid w:val="0029016F"/>
    <w:rsid w:val="00291411"/>
    <w:rsid w:val="00292C7B"/>
    <w:rsid w:val="00294DE3"/>
    <w:rsid w:val="0029542D"/>
    <w:rsid w:val="002967D1"/>
    <w:rsid w:val="00296EF3"/>
    <w:rsid w:val="00297325"/>
    <w:rsid w:val="00297D0D"/>
    <w:rsid w:val="002A08D0"/>
    <w:rsid w:val="002A0BD6"/>
    <w:rsid w:val="002A14AB"/>
    <w:rsid w:val="002A170B"/>
    <w:rsid w:val="002A2042"/>
    <w:rsid w:val="002A38E0"/>
    <w:rsid w:val="002A3E50"/>
    <w:rsid w:val="002A42DA"/>
    <w:rsid w:val="002A4421"/>
    <w:rsid w:val="002A4DE3"/>
    <w:rsid w:val="002A52D5"/>
    <w:rsid w:val="002A5371"/>
    <w:rsid w:val="002A60AC"/>
    <w:rsid w:val="002A6597"/>
    <w:rsid w:val="002A78AF"/>
    <w:rsid w:val="002A793E"/>
    <w:rsid w:val="002A7FB8"/>
    <w:rsid w:val="002B0985"/>
    <w:rsid w:val="002B0F86"/>
    <w:rsid w:val="002B125B"/>
    <w:rsid w:val="002B1C29"/>
    <w:rsid w:val="002B257F"/>
    <w:rsid w:val="002B286D"/>
    <w:rsid w:val="002B4918"/>
    <w:rsid w:val="002B5F36"/>
    <w:rsid w:val="002B64F1"/>
    <w:rsid w:val="002B720B"/>
    <w:rsid w:val="002B7660"/>
    <w:rsid w:val="002B7958"/>
    <w:rsid w:val="002C008A"/>
    <w:rsid w:val="002C0BF4"/>
    <w:rsid w:val="002C23BE"/>
    <w:rsid w:val="002C3345"/>
    <w:rsid w:val="002C4881"/>
    <w:rsid w:val="002C4A3D"/>
    <w:rsid w:val="002C4A4F"/>
    <w:rsid w:val="002C6197"/>
    <w:rsid w:val="002C6212"/>
    <w:rsid w:val="002C62C1"/>
    <w:rsid w:val="002C6A70"/>
    <w:rsid w:val="002C78D7"/>
    <w:rsid w:val="002C7A33"/>
    <w:rsid w:val="002C7C0A"/>
    <w:rsid w:val="002C7D38"/>
    <w:rsid w:val="002D03A1"/>
    <w:rsid w:val="002D046F"/>
    <w:rsid w:val="002D0DBD"/>
    <w:rsid w:val="002D11AF"/>
    <w:rsid w:val="002D1334"/>
    <w:rsid w:val="002D161A"/>
    <w:rsid w:val="002D3CFA"/>
    <w:rsid w:val="002D3DDD"/>
    <w:rsid w:val="002D4BAC"/>
    <w:rsid w:val="002D5867"/>
    <w:rsid w:val="002D6278"/>
    <w:rsid w:val="002D6D5D"/>
    <w:rsid w:val="002D6D90"/>
    <w:rsid w:val="002D6E07"/>
    <w:rsid w:val="002D73A7"/>
    <w:rsid w:val="002D7FA3"/>
    <w:rsid w:val="002E0BFB"/>
    <w:rsid w:val="002E24FB"/>
    <w:rsid w:val="002E26C2"/>
    <w:rsid w:val="002E3B2F"/>
    <w:rsid w:val="002E4ADA"/>
    <w:rsid w:val="002E4B32"/>
    <w:rsid w:val="002E5388"/>
    <w:rsid w:val="002E701E"/>
    <w:rsid w:val="002F1532"/>
    <w:rsid w:val="002F2CB9"/>
    <w:rsid w:val="002F3799"/>
    <w:rsid w:val="002F388F"/>
    <w:rsid w:val="002F3E55"/>
    <w:rsid w:val="002F4800"/>
    <w:rsid w:val="002F57AC"/>
    <w:rsid w:val="002F606B"/>
    <w:rsid w:val="002F6195"/>
    <w:rsid w:val="002F6CEE"/>
    <w:rsid w:val="002F6FD8"/>
    <w:rsid w:val="002F711C"/>
    <w:rsid w:val="002F7557"/>
    <w:rsid w:val="002F7663"/>
    <w:rsid w:val="00300A6C"/>
    <w:rsid w:val="0030269C"/>
    <w:rsid w:val="00302A3D"/>
    <w:rsid w:val="00302ACA"/>
    <w:rsid w:val="0030392E"/>
    <w:rsid w:val="00303FA0"/>
    <w:rsid w:val="0030485C"/>
    <w:rsid w:val="00305929"/>
    <w:rsid w:val="00305E02"/>
    <w:rsid w:val="00305EE7"/>
    <w:rsid w:val="003061D9"/>
    <w:rsid w:val="003062BD"/>
    <w:rsid w:val="0030764F"/>
    <w:rsid w:val="00307D1D"/>
    <w:rsid w:val="00307EBC"/>
    <w:rsid w:val="00310C7C"/>
    <w:rsid w:val="003118BA"/>
    <w:rsid w:val="0031216B"/>
    <w:rsid w:val="0031219B"/>
    <w:rsid w:val="003128AB"/>
    <w:rsid w:val="00312DB9"/>
    <w:rsid w:val="0031312A"/>
    <w:rsid w:val="003132FA"/>
    <w:rsid w:val="003138B7"/>
    <w:rsid w:val="0031424B"/>
    <w:rsid w:val="00314E74"/>
    <w:rsid w:val="003163D3"/>
    <w:rsid w:val="00316509"/>
    <w:rsid w:val="003167B7"/>
    <w:rsid w:val="00316D26"/>
    <w:rsid w:val="003173BA"/>
    <w:rsid w:val="00317FDD"/>
    <w:rsid w:val="00320B4C"/>
    <w:rsid w:val="00320BA4"/>
    <w:rsid w:val="00321292"/>
    <w:rsid w:val="00321C26"/>
    <w:rsid w:val="00322AA5"/>
    <w:rsid w:val="003231F3"/>
    <w:rsid w:val="003235CA"/>
    <w:rsid w:val="00324617"/>
    <w:rsid w:val="003249F6"/>
    <w:rsid w:val="0032623D"/>
    <w:rsid w:val="003268B5"/>
    <w:rsid w:val="00326947"/>
    <w:rsid w:val="00327788"/>
    <w:rsid w:val="003307B1"/>
    <w:rsid w:val="0033162A"/>
    <w:rsid w:val="003316B1"/>
    <w:rsid w:val="00331924"/>
    <w:rsid w:val="00331B20"/>
    <w:rsid w:val="0033223A"/>
    <w:rsid w:val="0033255D"/>
    <w:rsid w:val="0033333D"/>
    <w:rsid w:val="00333A80"/>
    <w:rsid w:val="003340A4"/>
    <w:rsid w:val="003340F9"/>
    <w:rsid w:val="003343EE"/>
    <w:rsid w:val="003347D3"/>
    <w:rsid w:val="003347F6"/>
    <w:rsid w:val="00334A8C"/>
    <w:rsid w:val="00334A9A"/>
    <w:rsid w:val="00334C7A"/>
    <w:rsid w:val="00334F10"/>
    <w:rsid w:val="00336136"/>
    <w:rsid w:val="003370D4"/>
    <w:rsid w:val="00337EA1"/>
    <w:rsid w:val="003407C6"/>
    <w:rsid w:val="00341D24"/>
    <w:rsid w:val="003430E7"/>
    <w:rsid w:val="00343F6F"/>
    <w:rsid w:val="00343FC6"/>
    <w:rsid w:val="00344363"/>
    <w:rsid w:val="0034512B"/>
    <w:rsid w:val="003455F1"/>
    <w:rsid w:val="0034578E"/>
    <w:rsid w:val="003457DD"/>
    <w:rsid w:val="00347607"/>
    <w:rsid w:val="00347A67"/>
    <w:rsid w:val="0035046A"/>
    <w:rsid w:val="0035075E"/>
    <w:rsid w:val="0035090C"/>
    <w:rsid w:val="00351E62"/>
    <w:rsid w:val="003535F8"/>
    <w:rsid w:val="00354F6A"/>
    <w:rsid w:val="003559E1"/>
    <w:rsid w:val="0035712F"/>
    <w:rsid w:val="0035777F"/>
    <w:rsid w:val="003600CF"/>
    <w:rsid w:val="003605EB"/>
    <w:rsid w:val="003614CF"/>
    <w:rsid w:val="00361DA4"/>
    <w:rsid w:val="00362A70"/>
    <w:rsid w:val="00363EDC"/>
    <w:rsid w:val="00365774"/>
    <w:rsid w:val="00366E8E"/>
    <w:rsid w:val="00367173"/>
    <w:rsid w:val="0036775B"/>
    <w:rsid w:val="003702C3"/>
    <w:rsid w:val="00370480"/>
    <w:rsid w:val="0037189C"/>
    <w:rsid w:val="00371A87"/>
    <w:rsid w:val="00371DB7"/>
    <w:rsid w:val="00372B71"/>
    <w:rsid w:val="00373020"/>
    <w:rsid w:val="00373944"/>
    <w:rsid w:val="00373B20"/>
    <w:rsid w:val="00373B30"/>
    <w:rsid w:val="00373C3F"/>
    <w:rsid w:val="00374074"/>
    <w:rsid w:val="003744F2"/>
    <w:rsid w:val="00374688"/>
    <w:rsid w:val="003749BF"/>
    <w:rsid w:val="00374A6F"/>
    <w:rsid w:val="003751C9"/>
    <w:rsid w:val="003753D5"/>
    <w:rsid w:val="0037587A"/>
    <w:rsid w:val="00375FD3"/>
    <w:rsid w:val="00376FA8"/>
    <w:rsid w:val="0037732C"/>
    <w:rsid w:val="003773B7"/>
    <w:rsid w:val="00377B2F"/>
    <w:rsid w:val="00377F17"/>
    <w:rsid w:val="00377FFA"/>
    <w:rsid w:val="00380BE7"/>
    <w:rsid w:val="00382ADE"/>
    <w:rsid w:val="00384BCC"/>
    <w:rsid w:val="00384CF5"/>
    <w:rsid w:val="00384F59"/>
    <w:rsid w:val="00385122"/>
    <w:rsid w:val="00385F6D"/>
    <w:rsid w:val="003862B2"/>
    <w:rsid w:val="0038675A"/>
    <w:rsid w:val="00386E79"/>
    <w:rsid w:val="00387012"/>
    <w:rsid w:val="00387444"/>
    <w:rsid w:val="00387927"/>
    <w:rsid w:val="0039018E"/>
    <w:rsid w:val="00391C5F"/>
    <w:rsid w:val="003925D6"/>
    <w:rsid w:val="00392889"/>
    <w:rsid w:val="003929C4"/>
    <w:rsid w:val="00393367"/>
    <w:rsid w:val="00393453"/>
    <w:rsid w:val="00394002"/>
    <w:rsid w:val="00394222"/>
    <w:rsid w:val="003947CA"/>
    <w:rsid w:val="003949F6"/>
    <w:rsid w:val="003959A2"/>
    <w:rsid w:val="00395BB4"/>
    <w:rsid w:val="00397BDA"/>
    <w:rsid w:val="003A122C"/>
    <w:rsid w:val="003A14D6"/>
    <w:rsid w:val="003A1DF5"/>
    <w:rsid w:val="003A2C0F"/>
    <w:rsid w:val="003A335C"/>
    <w:rsid w:val="003A3B84"/>
    <w:rsid w:val="003A3D4F"/>
    <w:rsid w:val="003A3FF3"/>
    <w:rsid w:val="003A40D4"/>
    <w:rsid w:val="003A4886"/>
    <w:rsid w:val="003A5436"/>
    <w:rsid w:val="003A5674"/>
    <w:rsid w:val="003A5814"/>
    <w:rsid w:val="003A593D"/>
    <w:rsid w:val="003A5B00"/>
    <w:rsid w:val="003A6A49"/>
    <w:rsid w:val="003A6A82"/>
    <w:rsid w:val="003A6AAF"/>
    <w:rsid w:val="003A6BE1"/>
    <w:rsid w:val="003A7D48"/>
    <w:rsid w:val="003A7FB1"/>
    <w:rsid w:val="003B3592"/>
    <w:rsid w:val="003B422E"/>
    <w:rsid w:val="003B4A67"/>
    <w:rsid w:val="003B5131"/>
    <w:rsid w:val="003B5A76"/>
    <w:rsid w:val="003B6104"/>
    <w:rsid w:val="003B68D0"/>
    <w:rsid w:val="003B7901"/>
    <w:rsid w:val="003B7D43"/>
    <w:rsid w:val="003C066F"/>
    <w:rsid w:val="003C0977"/>
    <w:rsid w:val="003C1408"/>
    <w:rsid w:val="003C1584"/>
    <w:rsid w:val="003C1FBF"/>
    <w:rsid w:val="003C26B9"/>
    <w:rsid w:val="003C3532"/>
    <w:rsid w:val="003C3A47"/>
    <w:rsid w:val="003C4AFB"/>
    <w:rsid w:val="003C54BC"/>
    <w:rsid w:val="003C5708"/>
    <w:rsid w:val="003C5E35"/>
    <w:rsid w:val="003C634D"/>
    <w:rsid w:val="003C7CCA"/>
    <w:rsid w:val="003D03AD"/>
    <w:rsid w:val="003D0466"/>
    <w:rsid w:val="003D0899"/>
    <w:rsid w:val="003D1F72"/>
    <w:rsid w:val="003D20AD"/>
    <w:rsid w:val="003D4255"/>
    <w:rsid w:val="003D44F9"/>
    <w:rsid w:val="003D45C9"/>
    <w:rsid w:val="003D57AE"/>
    <w:rsid w:val="003D59AC"/>
    <w:rsid w:val="003D63F2"/>
    <w:rsid w:val="003D666D"/>
    <w:rsid w:val="003D6E8F"/>
    <w:rsid w:val="003D72D3"/>
    <w:rsid w:val="003E0040"/>
    <w:rsid w:val="003E05E9"/>
    <w:rsid w:val="003E1410"/>
    <w:rsid w:val="003E1605"/>
    <w:rsid w:val="003E18D2"/>
    <w:rsid w:val="003E1B4C"/>
    <w:rsid w:val="003E2B4F"/>
    <w:rsid w:val="003E2EF0"/>
    <w:rsid w:val="003E3459"/>
    <w:rsid w:val="003E346A"/>
    <w:rsid w:val="003E352F"/>
    <w:rsid w:val="003E3B80"/>
    <w:rsid w:val="003E4CF9"/>
    <w:rsid w:val="003E5104"/>
    <w:rsid w:val="003E5692"/>
    <w:rsid w:val="003E56DD"/>
    <w:rsid w:val="003E595A"/>
    <w:rsid w:val="003E5F92"/>
    <w:rsid w:val="003E73B0"/>
    <w:rsid w:val="003E7577"/>
    <w:rsid w:val="003E7858"/>
    <w:rsid w:val="003E7AD7"/>
    <w:rsid w:val="003E7BA0"/>
    <w:rsid w:val="003E7C12"/>
    <w:rsid w:val="003F0621"/>
    <w:rsid w:val="003F08F9"/>
    <w:rsid w:val="003F0A1E"/>
    <w:rsid w:val="003F0C03"/>
    <w:rsid w:val="003F16E9"/>
    <w:rsid w:val="003F20A1"/>
    <w:rsid w:val="003F236A"/>
    <w:rsid w:val="003F27FC"/>
    <w:rsid w:val="003F294C"/>
    <w:rsid w:val="003F3BB4"/>
    <w:rsid w:val="003F3DC6"/>
    <w:rsid w:val="003F3DE4"/>
    <w:rsid w:val="003F3EA2"/>
    <w:rsid w:val="003F3EEF"/>
    <w:rsid w:val="003F4E21"/>
    <w:rsid w:val="003F4F7C"/>
    <w:rsid w:val="003F635B"/>
    <w:rsid w:val="003F64F9"/>
    <w:rsid w:val="003F65DB"/>
    <w:rsid w:val="003F75F0"/>
    <w:rsid w:val="003F7C04"/>
    <w:rsid w:val="00400219"/>
    <w:rsid w:val="00400E92"/>
    <w:rsid w:val="00400FE5"/>
    <w:rsid w:val="00401D01"/>
    <w:rsid w:val="00402803"/>
    <w:rsid w:val="004028D0"/>
    <w:rsid w:val="004028E7"/>
    <w:rsid w:val="00402ADE"/>
    <w:rsid w:val="00403016"/>
    <w:rsid w:val="0040309A"/>
    <w:rsid w:val="004035D4"/>
    <w:rsid w:val="0040385B"/>
    <w:rsid w:val="00404CAD"/>
    <w:rsid w:val="00405157"/>
    <w:rsid w:val="0040690C"/>
    <w:rsid w:val="00406C42"/>
    <w:rsid w:val="004077BB"/>
    <w:rsid w:val="004109F4"/>
    <w:rsid w:val="00410CE9"/>
    <w:rsid w:val="00411DDD"/>
    <w:rsid w:val="00413736"/>
    <w:rsid w:val="00413D8B"/>
    <w:rsid w:val="004146EC"/>
    <w:rsid w:val="00415239"/>
    <w:rsid w:val="00415CEF"/>
    <w:rsid w:val="00415D42"/>
    <w:rsid w:val="00416E4A"/>
    <w:rsid w:val="00416EAB"/>
    <w:rsid w:val="00417A9F"/>
    <w:rsid w:val="00417AA4"/>
    <w:rsid w:val="00420314"/>
    <w:rsid w:val="00420E1F"/>
    <w:rsid w:val="00421450"/>
    <w:rsid w:val="004214B8"/>
    <w:rsid w:val="00421951"/>
    <w:rsid w:val="00421C81"/>
    <w:rsid w:val="0042234F"/>
    <w:rsid w:val="00423FE6"/>
    <w:rsid w:val="00425FD3"/>
    <w:rsid w:val="0042601F"/>
    <w:rsid w:val="004267F3"/>
    <w:rsid w:val="00427EFD"/>
    <w:rsid w:val="004311DD"/>
    <w:rsid w:val="004327F8"/>
    <w:rsid w:val="00432DAC"/>
    <w:rsid w:val="00432FB3"/>
    <w:rsid w:val="00433A83"/>
    <w:rsid w:val="00434137"/>
    <w:rsid w:val="0043439D"/>
    <w:rsid w:val="004347D3"/>
    <w:rsid w:val="00434982"/>
    <w:rsid w:val="004349BC"/>
    <w:rsid w:val="00434F1A"/>
    <w:rsid w:val="00435E1B"/>
    <w:rsid w:val="004363A3"/>
    <w:rsid w:val="004363D6"/>
    <w:rsid w:val="00436B1D"/>
    <w:rsid w:val="00436CAC"/>
    <w:rsid w:val="00436DD4"/>
    <w:rsid w:val="00437F62"/>
    <w:rsid w:val="00441053"/>
    <w:rsid w:val="004410ED"/>
    <w:rsid w:val="004422E3"/>
    <w:rsid w:val="004424C2"/>
    <w:rsid w:val="00442DCD"/>
    <w:rsid w:val="00443847"/>
    <w:rsid w:val="00443E5C"/>
    <w:rsid w:val="00443E9B"/>
    <w:rsid w:val="00444EBB"/>
    <w:rsid w:val="00445858"/>
    <w:rsid w:val="004458F9"/>
    <w:rsid w:val="00446B3C"/>
    <w:rsid w:val="00446D3D"/>
    <w:rsid w:val="00447AA4"/>
    <w:rsid w:val="00447CB8"/>
    <w:rsid w:val="00447D06"/>
    <w:rsid w:val="00447E0A"/>
    <w:rsid w:val="0045172D"/>
    <w:rsid w:val="00451958"/>
    <w:rsid w:val="00451E88"/>
    <w:rsid w:val="00452DD9"/>
    <w:rsid w:val="00453221"/>
    <w:rsid w:val="00453EBC"/>
    <w:rsid w:val="00454017"/>
    <w:rsid w:val="0045492A"/>
    <w:rsid w:val="00456D33"/>
    <w:rsid w:val="0045765E"/>
    <w:rsid w:val="00457830"/>
    <w:rsid w:val="004579D8"/>
    <w:rsid w:val="00457C59"/>
    <w:rsid w:val="00457EB6"/>
    <w:rsid w:val="00460A8F"/>
    <w:rsid w:val="004632A4"/>
    <w:rsid w:val="00464E51"/>
    <w:rsid w:val="00465566"/>
    <w:rsid w:val="00465A7E"/>
    <w:rsid w:val="00466102"/>
    <w:rsid w:val="00466151"/>
    <w:rsid w:val="00466162"/>
    <w:rsid w:val="00470FDA"/>
    <w:rsid w:val="00473030"/>
    <w:rsid w:val="004739A6"/>
    <w:rsid w:val="004741B7"/>
    <w:rsid w:val="00474403"/>
    <w:rsid w:val="004751D6"/>
    <w:rsid w:val="00475FA9"/>
    <w:rsid w:val="004760F7"/>
    <w:rsid w:val="00476208"/>
    <w:rsid w:val="004768EA"/>
    <w:rsid w:val="00477FA5"/>
    <w:rsid w:val="004809C5"/>
    <w:rsid w:val="00480F05"/>
    <w:rsid w:val="00481396"/>
    <w:rsid w:val="00481519"/>
    <w:rsid w:val="0048212F"/>
    <w:rsid w:val="00482170"/>
    <w:rsid w:val="004824D3"/>
    <w:rsid w:val="004827A5"/>
    <w:rsid w:val="0048317C"/>
    <w:rsid w:val="00483375"/>
    <w:rsid w:val="00483A78"/>
    <w:rsid w:val="0048450C"/>
    <w:rsid w:val="00484841"/>
    <w:rsid w:val="00484CBC"/>
    <w:rsid w:val="00484D76"/>
    <w:rsid w:val="00485D82"/>
    <w:rsid w:val="00486327"/>
    <w:rsid w:val="00486E3B"/>
    <w:rsid w:val="00486E9F"/>
    <w:rsid w:val="004914A3"/>
    <w:rsid w:val="00492735"/>
    <w:rsid w:val="004937D8"/>
    <w:rsid w:val="00493C55"/>
    <w:rsid w:val="004956A6"/>
    <w:rsid w:val="0049573B"/>
    <w:rsid w:val="00496414"/>
    <w:rsid w:val="00496490"/>
    <w:rsid w:val="00496CAA"/>
    <w:rsid w:val="00496D0F"/>
    <w:rsid w:val="00497988"/>
    <w:rsid w:val="004A02BF"/>
    <w:rsid w:val="004A0899"/>
    <w:rsid w:val="004A0D3F"/>
    <w:rsid w:val="004A0E03"/>
    <w:rsid w:val="004A2762"/>
    <w:rsid w:val="004A3958"/>
    <w:rsid w:val="004A4024"/>
    <w:rsid w:val="004A5151"/>
    <w:rsid w:val="004A543F"/>
    <w:rsid w:val="004A5549"/>
    <w:rsid w:val="004A5C94"/>
    <w:rsid w:val="004A633A"/>
    <w:rsid w:val="004A663E"/>
    <w:rsid w:val="004A6890"/>
    <w:rsid w:val="004A7565"/>
    <w:rsid w:val="004A7CA8"/>
    <w:rsid w:val="004B00D9"/>
    <w:rsid w:val="004B031A"/>
    <w:rsid w:val="004B0904"/>
    <w:rsid w:val="004B0EA0"/>
    <w:rsid w:val="004B107E"/>
    <w:rsid w:val="004B23B1"/>
    <w:rsid w:val="004B2D56"/>
    <w:rsid w:val="004B3547"/>
    <w:rsid w:val="004B358F"/>
    <w:rsid w:val="004B3FF4"/>
    <w:rsid w:val="004B5BD7"/>
    <w:rsid w:val="004B5E2B"/>
    <w:rsid w:val="004B6A6E"/>
    <w:rsid w:val="004B7FF7"/>
    <w:rsid w:val="004C0706"/>
    <w:rsid w:val="004C0973"/>
    <w:rsid w:val="004C1059"/>
    <w:rsid w:val="004C11B4"/>
    <w:rsid w:val="004C1BD5"/>
    <w:rsid w:val="004C2510"/>
    <w:rsid w:val="004C266D"/>
    <w:rsid w:val="004C28AB"/>
    <w:rsid w:val="004C3602"/>
    <w:rsid w:val="004C3CBA"/>
    <w:rsid w:val="004C3E59"/>
    <w:rsid w:val="004C4479"/>
    <w:rsid w:val="004C4D01"/>
    <w:rsid w:val="004C638A"/>
    <w:rsid w:val="004C6B8D"/>
    <w:rsid w:val="004C7E86"/>
    <w:rsid w:val="004C7F3C"/>
    <w:rsid w:val="004D0648"/>
    <w:rsid w:val="004D087E"/>
    <w:rsid w:val="004D3036"/>
    <w:rsid w:val="004D34EF"/>
    <w:rsid w:val="004D3782"/>
    <w:rsid w:val="004D3813"/>
    <w:rsid w:val="004D46FC"/>
    <w:rsid w:val="004D6369"/>
    <w:rsid w:val="004D668A"/>
    <w:rsid w:val="004D6DFC"/>
    <w:rsid w:val="004D753A"/>
    <w:rsid w:val="004D7E91"/>
    <w:rsid w:val="004E062B"/>
    <w:rsid w:val="004E0A7F"/>
    <w:rsid w:val="004E0D63"/>
    <w:rsid w:val="004E224B"/>
    <w:rsid w:val="004E4C4F"/>
    <w:rsid w:val="004E4D52"/>
    <w:rsid w:val="004E53E4"/>
    <w:rsid w:val="004E593E"/>
    <w:rsid w:val="004E78D1"/>
    <w:rsid w:val="004E7DB8"/>
    <w:rsid w:val="004F02B1"/>
    <w:rsid w:val="004F04EB"/>
    <w:rsid w:val="004F0AF6"/>
    <w:rsid w:val="004F0ED3"/>
    <w:rsid w:val="004F14FB"/>
    <w:rsid w:val="004F2C88"/>
    <w:rsid w:val="004F2DB0"/>
    <w:rsid w:val="004F3BD4"/>
    <w:rsid w:val="004F3C7A"/>
    <w:rsid w:val="004F40FC"/>
    <w:rsid w:val="004F429C"/>
    <w:rsid w:val="004F4E97"/>
    <w:rsid w:val="004F572F"/>
    <w:rsid w:val="004F596C"/>
    <w:rsid w:val="004F6F79"/>
    <w:rsid w:val="004F707F"/>
    <w:rsid w:val="004F75D2"/>
    <w:rsid w:val="004F7FDE"/>
    <w:rsid w:val="00502931"/>
    <w:rsid w:val="005033F6"/>
    <w:rsid w:val="00503B63"/>
    <w:rsid w:val="00504037"/>
    <w:rsid w:val="005050F3"/>
    <w:rsid w:val="00505612"/>
    <w:rsid w:val="00505717"/>
    <w:rsid w:val="00505C58"/>
    <w:rsid w:val="00506213"/>
    <w:rsid w:val="0050770A"/>
    <w:rsid w:val="00507765"/>
    <w:rsid w:val="005079CF"/>
    <w:rsid w:val="00510722"/>
    <w:rsid w:val="00510D8C"/>
    <w:rsid w:val="00510F30"/>
    <w:rsid w:val="005110C6"/>
    <w:rsid w:val="00511BA4"/>
    <w:rsid w:val="00511E16"/>
    <w:rsid w:val="00512C6A"/>
    <w:rsid w:val="00513405"/>
    <w:rsid w:val="00514802"/>
    <w:rsid w:val="0051488E"/>
    <w:rsid w:val="0051496E"/>
    <w:rsid w:val="00515120"/>
    <w:rsid w:val="00515F60"/>
    <w:rsid w:val="00516042"/>
    <w:rsid w:val="005165A5"/>
    <w:rsid w:val="00516986"/>
    <w:rsid w:val="0051698C"/>
    <w:rsid w:val="00517E60"/>
    <w:rsid w:val="0052010C"/>
    <w:rsid w:val="00520C62"/>
    <w:rsid w:val="0052111E"/>
    <w:rsid w:val="00521146"/>
    <w:rsid w:val="00522051"/>
    <w:rsid w:val="00522984"/>
    <w:rsid w:val="00523697"/>
    <w:rsid w:val="0052371F"/>
    <w:rsid w:val="00523759"/>
    <w:rsid w:val="00523C2A"/>
    <w:rsid w:val="00523D8C"/>
    <w:rsid w:val="00526000"/>
    <w:rsid w:val="00526109"/>
    <w:rsid w:val="00526193"/>
    <w:rsid w:val="005271A1"/>
    <w:rsid w:val="00527F7D"/>
    <w:rsid w:val="005307A3"/>
    <w:rsid w:val="005307F5"/>
    <w:rsid w:val="00530D89"/>
    <w:rsid w:val="00531567"/>
    <w:rsid w:val="00531715"/>
    <w:rsid w:val="00531B2B"/>
    <w:rsid w:val="005329BE"/>
    <w:rsid w:val="00532B8D"/>
    <w:rsid w:val="005341DD"/>
    <w:rsid w:val="00534B4B"/>
    <w:rsid w:val="00535910"/>
    <w:rsid w:val="00536B08"/>
    <w:rsid w:val="00536E71"/>
    <w:rsid w:val="00537460"/>
    <w:rsid w:val="00537F09"/>
    <w:rsid w:val="005403E6"/>
    <w:rsid w:val="0054059A"/>
    <w:rsid w:val="005412DF"/>
    <w:rsid w:val="00542B20"/>
    <w:rsid w:val="0054386A"/>
    <w:rsid w:val="00545351"/>
    <w:rsid w:val="00545E71"/>
    <w:rsid w:val="00546289"/>
    <w:rsid w:val="00546F8A"/>
    <w:rsid w:val="0054785A"/>
    <w:rsid w:val="00550A3F"/>
    <w:rsid w:val="00551607"/>
    <w:rsid w:val="00553462"/>
    <w:rsid w:val="00553E81"/>
    <w:rsid w:val="00555062"/>
    <w:rsid w:val="00557282"/>
    <w:rsid w:val="00560226"/>
    <w:rsid w:val="005622EE"/>
    <w:rsid w:val="00562570"/>
    <w:rsid w:val="00562F05"/>
    <w:rsid w:val="00563CF9"/>
    <w:rsid w:val="00564C01"/>
    <w:rsid w:val="00564E8D"/>
    <w:rsid w:val="00565526"/>
    <w:rsid w:val="005659D7"/>
    <w:rsid w:val="00566644"/>
    <w:rsid w:val="0057014E"/>
    <w:rsid w:val="00570460"/>
    <w:rsid w:val="00572786"/>
    <w:rsid w:val="005727E9"/>
    <w:rsid w:val="005739F9"/>
    <w:rsid w:val="005740B7"/>
    <w:rsid w:val="005741B6"/>
    <w:rsid w:val="00574C62"/>
    <w:rsid w:val="0057613B"/>
    <w:rsid w:val="00576627"/>
    <w:rsid w:val="005773A9"/>
    <w:rsid w:val="005773D8"/>
    <w:rsid w:val="00577B78"/>
    <w:rsid w:val="00577CEF"/>
    <w:rsid w:val="00577FC7"/>
    <w:rsid w:val="00580F80"/>
    <w:rsid w:val="005814EF"/>
    <w:rsid w:val="0058216A"/>
    <w:rsid w:val="00582173"/>
    <w:rsid w:val="0058300A"/>
    <w:rsid w:val="00583501"/>
    <w:rsid w:val="00583F28"/>
    <w:rsid w:val="0058455C"/>
    <w:rsid w:val="0058590A"/>
    <w:rsid w:val="0058667C"/>
    <w:rsid w:val="00586B51"/>
    <w:rsid w:val="00587155"/>
    <w:rsid w:val="00587236"/>
    <w:rsid w:val="005900B1"/>
    <w:rsid w:val="005903AE"/>
    <w:rsid w:val="00590993"/>
    <w:rsid w:val="00591693"/>
    <w:rsid w:val="0059274C"/>
    <w:rsid w:val="00592AA2"/>
    <w:rsid w:val="00592DE1"/>
    <w:rsid w:val="00593008"/>
    <w:rsid w:val="00594D87"/>
    <w:rsid w:val="00594E80"/>
    <w:rsid w:val="0059509D"/>
    <w:rsid w:val="00596114"/>
    <w:rsid w:val="005970A3"/>
    <w:rsid w:val="005A0402"/>
    <w:rsid w:val="005A0DE3"/>
    <w:rsid w:val="005A0E58"/>
    <w:rsid w:val="005A146E"/>
    <w:rsid w:val="005A1D6B"/>
    <w:rsid w:val="005A2346"/>
    <w:rsid w:val="005A269A"/>
    <w:rsid w:val="005A2781"/>
    <w:rsid w:val="005A2C94"/>
    <w:rsid w:val="005A2CDC"/>
    <w:rsid w:val="005A2FBC"/>
    <w:rsid w:val="005A3665"/>
    <w:rsid w:val="005A3AD2"/>
    <w:rsid w:val="005A46DC"/>
    <w:rsid w:val="005A4AF6"/>
    <w:rsid w:val="005A60C0"/>
    <w:rsid w:val="005A79E4"/>
    <w:rsid w:val="005B0064"/>
    <w:rsid w:val="005B0615"/>
    <w:rsid w:val="005B07A8"/>
    <w:rsid w:val="005B0BC8"/>
    <w:rsid w:val="005B1124"/>
    <w:rsid w:val="005B136F"/>
    <w:rsid w:val="005B13CD"/>
    <w:rsid w:val="005B2E0C"/>
    <w:rsid w:val="005B3461"/>
    <w:rsid w:val="005B36E5"/>
    <w:rsid w:val="005B43F5"/>
    <w:rsid w:val="005B46D4"/>
    <w:rsid w:val="005B5518"/>
    <w:rsid w:val="005B57F9"/>
    <w:rsid w:val="005B5C92"/>
    <w:rsid w:val="005B618B"/>
    <w:rsid w:val="005B69F0"/>
    <w:rsid w:val="005C11FB"/>
    <w:rsid w:val="005C11FE"/>
    <w:rsid w:val="005C1220"/>
    <w:rsid w:val="005C2D85"/>
    <w:rsid w:val="005C382A"/>
    <w:rsid w:val="005C4638"/>
    <w:rsid w:val="005C4859"/>
    <w:rsid w:val="005C4D06"/>
    <w:rsid w:val="005C53A8"/>
    <w:rsid w:val="005C5459"/>
    <w:rsid w:val="005C5FBF"/>
    <w:rsid w:val="005C66B0"/>
    <w:rsid w:val="005C69BA"/>
    <w:rsid w:val="005C7F3F"/>
    <w:rsid w:val="005D18F8"/>
    <w:rsid w:val="005D26E0"/>
    <w:rsid w:val="005D2ABA"/>
    <w:rsid w:val="005D36DC"/>
    <w:rsid w:val="005D4BDE"/>
    <w:rsid w:val="005D5866"/>
    <w:rsid w:val="005D5FD8"/>
    <w:rsid w:val="005D5FF1"/>
    <w:rsid w:val="005D6433"/>
    <w:rsid w:val="005D6A70"/>
    <w:rsid w:val="005E0465"/>
    <w:rsid w:val="005E2465"/>
    <w:rsid w:val="005E25C2"/>
    <w:rsid w:val="005E2B8A"/>
    <w:rsid w:val="005E33E1"/>
    <w:rsid w:val="005E41A3"/>
    <w:rsid w:val="005E4720"/>
    <w:rsid w:val="005E47DC"/>
    <w:rsid w:val="005E4943"/>
    <w:rsid w:val="005E51A9"/>
    <w:rsid w:val="005E5261"/>
    <w:rsid w:val="005E57B2"/>
    <w:rsid w:val="005E5B5D"/>
    <w:rsid w:val="005E6CE9"/>
    <w:rsid w:val="005E72D0"/>
    <w:rsid w:val="005F0CA2"/>
    <w:rsid w:val="005F1399"/>
    <w:rsid w:val="005F17D8"/>
    <w:rsid w:val="005F213F"/>
    <w:rsid w:val="005F23F8"/>
    <w:rsid w:val="005F2EA8"/>
    <w:rsid w:val="005F3896"/>
    <w:rsid w:val="005F3960"/>
    <w:rsid w:val="005F39C1"/>
    <w:rsid w:val="005F3F35"/>
    <w:rsid w:val="005F458D"/>
    <w:rsid w:val="005F472B"/>
    <w:rsid w:val="005F48DD"/>
    <w:rsid w:val="005F58D9"/>
    <w:rsid w:val="005F5998"/>
    <w:rsid w:val="005F5DFA"/>
    <w:rsid w:val="005F7A92"/>
    <w:rsid w:val="006013BF"/>
    <w:rsid w:val="006017E3"/>
    <w:rsid w:val="00601A64"/>
    <w:rsid w:val="00602A48"/>
    <w:rsid w:val="00602C74"/>
    <w:rsid w:val="00603B5D"/>
    <w:rsid w:val="00603BF2"/>
    <w:rsid w:val="0060457B"/>
    <w:rsid w:val="00604CDB"/>
    <w:rsid w:val="00606AEB"/>
    <w:rsid w:val="00607202"/>
    <w:rsid w:val="00610A25"/>
    <w:rsid w:val="00610BCD"/>
    <w:rsid w:val="00610EE0"/>
    <w:rsid w:val="006114BB"/>
    <w:rsid w:val="00612017"/>
    <w:rsid w:val="006126B8"/>
    <w:rsid w:val="0061487E"/>
    <w:rsid w:val="006152E2"/>
    <w:rsid w:val="00615750"/>
    <w:rsid w:val="0061782F"/>
    <w:rsid w:val="006211B8"/>
    <w:rsid w:val="00621E24"/>
    <w:rsid w:val="00622EDF"/>
    <w:rsid w:val="0062325C"/>
    <w:rsid w:val="0062352C"/>
    <w:rsid w:val="00623C05"/>
    <w:rsid w:val="00624033"/>
    <w:rsid w:val="00624195"/>
    <w:rsid w:val="006241F4"/>
    <w:rsid w:val="00625AE9"/>
    <w:rsid w:val="00625EF3"/>
    <w:rsid w:val="00626075"/>
    <w:rsid w:val="0062686C"/>
    <w:rsid w:val="0062739D"/>
    <w:rsid w:val="006304CC"/>
    <w:rsid w:val="00630E19"/>
    <w:rsid w:val="006317E3"/>
    <w:rsid w:val="006317E8"/>
    <w:rsid w:val="00631A94"/>
    <w:rsid w:val="00631FA9"/>
    <w:rsid w:val="006329FE"/>
    <w:rsid w:val="0063495C"/>
    <w:rsid w:val="00635238"/>
    <w:rsid w:val="006353C6"/>
    <w:rsid w:val="00635E24"/>
    <w:rsid w:val="0063674C"/>
    <w:rsid w:val="006368B3"/>
    <w:rsid w:val="006373F0"/>
    <w:rsid w:val="00637418"/>
    <w:rsid w:val="00637569"/>
    <w:rsid w:val="00637CB8"/>
    <w:rsid w:val="0064196E"/>
    <w:rsid w:val="00641A23"/>
    <w:rsid w:val="00641DA0"/>
    <w:rsid w:val="00642292"/>
    <w:rsid w:val="00643652"/>
    <w:rsid w:val="00643C58"/>
    <w:rsid w:val="00644526"/>
    <w:rsid w:val="0064504B"/>
    <w:rsid w:val="006453A5"/>
    <w:rsid w:val="0064544C"/>
    <w:rsid w:val="00645A2B"/>
    <w:rsid w:val="0064613F"/>
    <w:rsid w:val="00646A83"/>
    <w:rsid w:val="00647225"/>
    <w:rsid w:val="006478A7"/>
    <w:rsid w:val="00647913"/>
    <w:rsid w:val="00650A92"/>
    <w:rsid w:val="006528C1"/>
    <w:rsid w:val="00653A30"/>
    <w:rsid w:val="00653E8C"/>
    <w:rsid w:val="006540CE"/>
    <w:rsid w:val="006547EE"/>
    <w:rsid w:val="006548BD"/>
    <w:rsid w:val="00654C9C"/>
    <w:rsid w:val="00654CC2"/>
    <w:rsid w:val="00660100"/>
    <w:rsid w:val="0066039B"/>
    <w:rsid w:val="006603A5"/>
    <w:rsid w:val="00660447"/>
    <w:rsid w:val="00660B90"/>
    <w:rsid w:val="00660CA7"/>
    <w:rsid w:val="00660D74"/>
    <w:rsid w:val="00660EA8"/>
    <w:rsid w:val="00663819"/>
    <w:rsid w:val="00663D1A"/>
    <w:rsid w:val="00663E1D"/>
    <w:rsid w:val="0066442E"/>
    <w:rsid w:val="006644C0"/>
    <w:rsid w:val="00664F0C"/>
    <w:rsid w:val="006652FE"/>
    <w:rsid w:val="00665504"/>
    <w:rsid w:val="00665575"/>
    <w:rsid w:val="00666123"/>
    <w:rsid w:val="00666469"/>
    <w:rsid w:val="00667200"/>
    <w:rsid w:val="00667885"/>
    <w:rsid w:val="00667AAC"/>
    <w:rsid w:val="00667D23"/>
    <w:rsid w:val="00667E17"/>
    <w:rsid w:val="00670AD4"/>
    <w:rsid w:val="00670F23"/>
    <w:rsid w:val="00670F6B"/>
    <w:rsid w:val="00670F92"/>
    <w:rsid w:val="00671A87"/>
    <w:rsid w:val="00671E06"/>
    <w:rsid w:val="00672D04"/>
    <w:rsid w:val="00672E6D"/>
    <w:rsid w:val="00673653"/>
    <w:rsid w:val="00673DEA"/>
    <w:rsid w:val="0067407D"/>
    <w:rsid w:val="00675DE1"/>
    <w:rsid w:val="00676175"/>
    <w:rsid w:val="00676B37"/>
    <w:rsid w:val="00676E6C"/>
    <w:rsid w:val="006777C9"/>
    <w:rsid w:val="00680C51"/>
    <w:rsid w:val="00681A1D"/>
    <w:rsid w:val="006829D6"/>
    <w:rsid w:val="00682C19"/>
    <w:rsid w:val="00683FFC"/>
    <w:rsid w:val="006845D8"/>
    <w:rsid w:val="00685140"/>
    <w:rsid w:val="006851C8"/>
    <w:rsid w:val="006859C9"/>
    <w:rsid w:val="00690763"/>
    <w:rsid w:val="00690821"/>
    <w:rsid w:val="00691170"/>
    <w:rsid w:val="006918A6"/>
    <w:rsid w:val="00692C9C"/>
    <w:rsid w:val="00693534"/>
    <w:rsid w:val="0069377A"/>
    <w:rsid w:val="006952D1"/>
    <w:rsid w:val="00695D04"/>
    <w:rsid w:val="0069695C"/>
    <w:rsid w:val="006979AE"/>
    <w:rsid w:val="006A08B4"/>
    <w:rsid w:val="006A0BBE"/>
    <w:rsid w:val="006A398A"/>
    <w:rsid w:val="006A3A42"/>
    <w:rsid w:val="006A3B1A"/>
    <w:rsid w:val="006A3B7F"/>
    <w:rsid w:val="006A47F7"/>
    <w:rsid w:val="006B0046"/>
    <w:rsid w:val="006B048B"/>
    <w:rsid w:val="006B0804"/>
    <w:rsid w:val="006B0A94"/>
    <w:rsid w:val="006B0B5E"/>
    <w:rsid w:val="006B156F"/>
    <w:rsid w:val="006B1906"/>
    <w:rsid w:val="006B22A6"/>
    <w:rsid w:val="006B3211"/>
    <w:rsid w:val="006B3FB4"/>
    <w:rsid w:val="006B4D81"/>
    <w:rsid w:val="006B4EC5"/>
    <w:rsid w:val="006B531F"/>
    <w:rsid w:val="006B5323"/>
    <w:rsid w:val="006B568C"/>
    <w:rsid w:val="006B7595"/>
    <w:rsid w:val="006B7F4B"/>
    <w:rsid w:val="006C077C"/>
    <w:rsid w:val="006C07BD"/>
    <w:rsid w:val="006C0A54"/>
    <w:rsid w:val="006C158A"/>
    <w:rsid w:val="006C2816"/>
    <w:rsid w:val="006C3198"/>
    <w:rsid w:val="006C344D"/>
    <w:rsid w:val="006C362C"/>
    <w:rsid w:val="006C4A75"/>
    <w:rsid w:val="006C5451"/>
    <w:rsid w:val="006C58AE"/>
    <w:rsid w:val="006C59BB"/>
    <w:rsid w:val="006C6603"/>
    <w:rsid w:val="006C6950"/>
    <w:rsid w:val="006C731E"/>
    <w:rsid w:val="006C79E2"/>
    <w:rsid w:val="006D0CFD"/>
    <w:rsid w:val="006D1EDB"/>
    <w:rsid w:val="006D3053"/>
    <w:rsid w:val="006D3828"/>
    <w:rsid w:val="006D44CD"/>
    <w:rsid w:val="006D64E4"/>
    <w:rsid w:val="006D6D15"/>
    <w:rsid w:val="006D6F90"/>
    <w:rsid w:val="006E127A"/>
    <w:rsid w:val="006E143D"/>
    <w:rsid w:val="006E295A"/>
    <w:rsid w:val="006E3197"/>
    <w:rsid w:val="006E3991"/>
    <w:rsid w:val="006E3C98"/>
    <w:rsid w:val="006E3E84"/>
    <w:rsid w:val="006E40A5"/>
    <w:rsid w:val="006E4512"/>
    <w:rsid w:val="006E4541"/>
    <w:rsid w:val="006E46E9"/>
    <w:rsid w:val="006E4C8B"/>
    <w:rsid w:val="006E537A"/>
    <w:rsid w:val="006E5E47"/>
    <w:rsid w:val="006E62C1"/>
    <w:rsid w:val="006E6874"/>
    <w:rsid w:val="006E6EF7"/>
    <w:rsid w:val="006E75E9"/>
    <w:rsid w:val="006E75EF"/>
    <w:rsid w:val="006E779C"/>
    <w:rsid w:val="006E7D46"/>
    <w:rsid w:val="006F083D"/>
    <w:rsid w:val="006F0D8F"/>
    <w:rsid w:val="006F0FF3"/>
    <w:rsid w:val="006F1057"/>
    <w:rsid w:val="006F1937"/>
    <w:rsid w:val="006F1F44"/>
    <w:rsid w:val="006F2431"/>
    <w:rsid w:val="006F24E1"/>
    <w:rsid w:val="006F28AE"/>
    <w:rsid w:val="006F3DE2"/>
    <w:rsid w:val="006F4BB1"/>
    <w:rsid w:val="006F5032"/>
    <w:rsid w:val="006F5D5E"/>
    <w:rsid w:val="006F68CF"/>
    <w:rsid w:val="006F7294"/>
    <w:rsid w:val="006F7BE4"/>
    <w:rsid w:val="006F7DF9"/>
    <w:rsid w:val="007007B9"/>
    <w:rsid w:val="00700D4D"/>
    <w:rsid w:val="00700EB2"/>
    <w:rsid w:val="007011C9"/>
    <w:rsid w:val="0070394F"/>
    <w:rsid w:val="00703CF2"/>
    <w:rsid w:val="00704866"/>
    <w:rsid w:val="00704E8C"/>
    <w:rsid w:val="007051B6"/>
    <w:rsid w:val="00705A2F"/>
    <w:rsid w:val="007065BD"/>
    <w:rsid w:val="007073AF"/>
    <w:rsid w:val="007079F2"/>
    <w:rsid w:val="00707C40"/>
    <w:rsid w:val="007100B0"/>
    <w:rsid w:val="00710F76"/>
    <w:rsid w:val="00711306"/>
    <w:rsid w:val="007120AF"/>
    <w:rsid w:val="0071221C"/>
    <w:rsid w:val="0071347C"/>
    <w:rsid w:val="007138B5"/>
    <w:rsid w:val="0071472A"/>
    <w:rsid w:val="00715437"/>
    <w:rsid w:val="00715709"/>
    <w:rsid w:val="007161ED"/>
    <w:rsid w:val="0071687A"/>
    <w:rsid w:val="007177B9"/>
    <w:rsid w:val="00717B17"/>
    <w:rsid w:val="00720956"/>
    <w:rsid w:val="00720BE3"/>
    <w:rsid w:val="00722CBD"/>
    <w:rsid w:val="0072396F"/>
    <w:rsid w:val="00724377"/>
    <w:rsid w:val="007243E7"/>
    <w:rsid w:val="007244D2"/>
    <w:rsid w:val="00724C86"/>
    <w:rsid w:val="007252C3"/>
    <w:rsid w:val="00725DDC"/>
    <w:rsid w:val="00726238"/>
    <w:rsid w:val="00726BB6"/>
    <w:rsid w:val="00726DB9"/>
    <w:rsid w:val="00727076"/>
    <w:rsid w:val="0072733B"/>
    <w:rsid w:val="00727BA6"/>
    <w:rsid w:val="00730F17"/>
    <w:rsid w:val="0073260A"/>
    <w:rsid w:val="00732B6E"/>
    <w:rsid w:val="00732C97"/>
    <w:rsid w:val="00733C0D"/>
    <w:rsid w:val="00734A87"/>
    <w:rsid w:val="00734B48"/>
    <w:rsid w:val="00734F66"/>
    <w:rsid w:val="0073659D"/>
    <w:rsid w:val="00736B1E"/>
    <w:rsid w:val="00736E07"/>
    <w:rsid w:val="00737583"/>
    <w:rsid w:val="00737BFC"/>
    <w:rsid w:val="007412A5"/>
    <w:rsid w:val="007416D1"/>
    <w:rsid w:val="007418E2"/>
    <w:rsid w:val="007423B1"/>
    <w:rsid w:val="00742D35"/>
    <w:rsid w:val="00742FB4"/>
    <w:rsid w:val="007451A5"/>
    <w:rsid w:val="007456B2"/>
    <w:rsid w:val="00745DBA"/>
    <w:rsid w:val="0074677F"/>
    <w:rsid w:val="00746FC1"/>
    <w:rsid w:val="007473A7"/>
    <w:rsid w:val="00747F2D"/>
    <w:rsid w:val="00750004"/>
    <w:rsid w:val="0075017C"/>
    <w:rsid w:val="007526A9"/>
    <w:rsid w:val="00754B3B"/>
    <w:rsid w:val="007554CE"/>
    <w:rsid w:val="00755819"/>
    <w:rsid w:val="00755F17"/>
    <w:rsid w:val="007565AD"/>
    <w:rsid w:val="0075674E"/>
    <w:rsid w:val="00756837"/>
    <w:rsid w:val="007571DB"/>
    <w:rsid w:val="00757328"/>
    <w:rsid w:val="0076075E"/>
    <w:rsid w:val="0076089D"/>
    <w:rsid w:val="00760912"/>
    <w:rsid w:val="00760C12"/>
    <w:rsid w:val="00760E75"/>
    <w:rsid w:val="0076175B"/>
    <w:rsid w:val="00761CCE"/>
    <w:rsid w:val="00761D2E"/>
    <w:rsid w:val="00761DCD"/>
    <w:rsid w:val="00762ADC"/>
    <w:rsid w:val="0076308C"/>
    <w:rsid w:val="00763BEA"/>
    <w:rsid w:val="00763FC9"/>
    <w:rsid w:val="00764C3F"/>
    <w:rsid w:val="00765B95"/>
    <w:rsid w:val="007663F4"/>
    <w:rsid w:val="00767869"/>
    <w:rsid w:val="007679E0"/>
    <w:rsid w:val="00767B3D"/>
    <w:rsid w:val="00770EEC"/>
    <w:rsid w:val="007710E1"/>
    <w:rsid w:val="00772125"/>
    <w:rsid w:val="00772354"/>
    <w:rsid w:val="00772426"/>
    <w:rsid w:val="00773DB2"/>
    <w:rsid w:val="007746E7"/>
    <w:rsid w:val="00774DF4"/>
    <w:rsid w:val="00775985"/>
    <w:rsid w:val="00776452"/>
    <w:rsid w:val="00776672"/>
    <w:rsid w:val="0077737F"/>
    <w:rsid w:val="007773F6"/>
    <w:rsid w:val="00777C33"/>
    <w:rsid w:val="00780466"/>
    <w:rsid w:val="00780833"/>
    <w:rsid w:val="00780FC9"/>
    <w:rsid w:val="007810A6"/>
    <w:rsid w:val="00781111"/>
    <w:rsid w:val="00781D8A"/>
    <w:rsid w:val="007822F6"/>
    <w:rsid w:val="007824FE"/>
    <w:rsid w:val="00782710"/>
    <w:rsid w:val="00783435"/>
    <w:rsid w:val="007846D5"/>
    <w:rsid w:val="0078482A"/>
    <w:rsid w:val="00784A58"/>
    <w:rsid w:val="00785504"/>
    <w:rsid w:val="007857ED"/>
    <w:rsid w:val="0078602B"/>
    <w:rsid w:val="007865A7"/>
    <w:rsid w:val="007865DF"/>
    <w:rsid w:val="007874E5"/>
    <w:rsid w:val="00787511"/>
    <w:rsid w:val="00790EF6"/>
    <w:rsid w:val="0079167E"/>
    <w:rsid w:val="007921BB"/>
    <w:rsid w:val="00792929"/>
    <w:rsid w:val="00793E5C"/>
    <w:rsid w:val="007945FF"/>
    <w:rsid w:val="00794984"/>
    <w:rsid w:val="00794A65"/>
    <w:rsid w:val="00794BCE"/>
    <w:rsid w:val="00794EC9"/>
    <w:rsid w:val="00795FF1"/>
    <w:rsid w:val="0079645D"/>
    <w:rsid w:val="00796504"/>
    <w:rsid w:val="0079692D"/>
    <w:rsid w:val="00796B83"/>
    <w:rsid w:val="00796D8A"/>
    <w:rsid w:val="00797167"/>
    <w:rsid w:val="007973EE"/>
    <w:rsid w:val="007A022F"/>
    <w:rsid w:val="007A0B1B"/>
    <w:rsid w:val="007A0C4D"/>
    <w:rsid w:val="007A1B4A"/>
    <w:rsid w:val="007A21A3"/>
    <w:rsid w:val="007A2899"/>
    <w:rsid w:val="007A55A0"/>
    <w:rsid w:val="007A5F9A"/>
    <w:rsid w:val="007A66AD"/>
    <w:rsid w:val="007A6FE1"/>
    <w:rsid w:val="007B1506"/>
    <w:rsid w:val="007B1DD4"/>
    <w:rsid w:val="007B22EC"/>
    <w:rsid w:val="007B29B8"/>
    <w:rsid w:val="007B33B0"/>
    <w:rsid w:val="007B388C"/>
    <w:rsid w:val="007B3E2A"/>
    <w:rsid w:val="007B5595"/>
    <w:rsid w:val="007B5922"/>
    <w:rsid w:val="007B5A0B"/>
    <w:rsid w:val="007B677A"/>
    <w:rsid w:val="007B7847"/>
    <w:rsid w:val="007B7FF6"/>
    <w:rsid w:val="007C044D"/>
    <w:rsid w:val="007C0520"/>
    <w:rsid w:val="007C093C"/>
    <w:rsid w:val="007C100A"/>
    <w:rsid w:val="007C1870"/>
    <w:rsid w:val="007C1A0D"/>
    <w:rsid w:val="007C3308"/>
    <w:rsid w:val="007C3EDB"/>
    <w:rsid w:val="007C52E0"/>
    <w:rsid w:val="007C58B7"/>
    <w:rsid w:val="007C66DC"/>
    <w:rsid w:val="007C77DC"/>
    <w:rsid w:val="007C7CDA"/>
    <w:rsid w:val="007C7F8D"/>
    <w:rsid w:val="007D0558"/>
    <w:rsid w:val="007D090B"/>
    <w:rsid w:val="007D2E0E"/>
    <w:rsid w:val="007D32E1"/>
    <w:rsid w:val="007D3B18"/>
    <w:rsid w:val="007D48E3"/>
    <w:rsid w:val="007D5203"/>
    <w:rsid w:val="007D566F"/>
    <w:rsid w:val="007D61CF"/>
    <w:rsid w:val="007D63E9"/>
    <w:rsid w:val="007D6A78"/>
    <w:rsid w:val="007D6E63"/>
    <w:rsid w:val="007D6F3C"/>
    <w:rsid w:val="007D7067"/>
    <w:rsid w:val="007D781C"/>
    <w:rsid w:val="007D7B29"/>
    <w:rsid w:val="007E0258"/>
    <w:rsid w:val="007E0C5D"/>
    <w:rsid w:val="007E0CA7"/>
    <w:rsid w:val="007E10B4"/>
    <w:rsid w:val="007E14EE"/>
    <w:rsid w:val="007E1CDF"/>
    <w:rsid w:val="007E1ED3"/>
    <w:rsid w:val="007E223D"/>
    <w:rsid w:val="007E25D1"/>
    <w:rsid w:val="007E25F8"/>
    <w:rsid w:val="007E2782"/>
    <w:rsid w:val="007E2984"/>
    <w:rsid w:val="007E2A74"/>
    <w:rsid w:val="007E3218"/>
    <w:rsid w:val="007E379C"/>
    <w:rsid w:val="007E3D31"/>
    <w:rsid w:val="007E3F61"/>
    <w:rsid w:val="007E4FCD"/>
    <w:rsid w:val="007E6EFF"/>
    <w:rsid w:val="007E742F"/>
    <w:rsid w:val="007F045C"/>
    <w:rsid w:val="007F2B28"/>
    <w:rsid w:val="007F2DD4"/>
    <w:rsid w:val="007F4C61"/>
    <w:rsid w:val="007F50A4"/>
    <w:rsid w:val="007F52A3"/>
    <w:rsid w:val="007F5676"/>
    <w:rsid w:val="007F6296"/>
    <w:rsid w:val="007F6CE4"/>
    <w:rsid w:val="007F7229"/>
    <w:rsid w:val="007F73FB"/>
    <w:rsid w:val="007F7CFF"/>
    <w:rsid w:val="007F7F9F"/>
    <w:rsid w:val="00801556"/>
    <w:rsid w:val="0080157D"/>
    <w:rsid w:val="00801626"/>
    <w:rsid w:val="0080173D"/>
    <w:rsid w:val="00802E8D"/>
    <w:rsid w:val="00802EEE"/>
    <w:rsid w:val="0080328C"/>
    <w:rsid w:val="008034AE"/>
    <w:rsid w:val="0080490D"/>
    <w:rsid w:val="00805D6D"/>
    <w:rsid w:val="008064A4"/>
    <w:rsid w:val="008066F7"/>
    <w:rsid w:val="008069DB"/>
    <w:rsid w:val="00807338"/>
    <w:rsid w:val="00807793"/>
    <w:rsid w:val="00807C5B"/>
    <w:rsid w:val="0081083C"/>
    <w:rsid w:val="00810EA4"/>
    <w:rsid w:val="00811434"/>
    <w:rsid w:val="0081143C"/>
    <w:rsid w:val="00811460"/>
    <w:rsid w:val="0081181A"/>
    <w:rsid w:val="00811BFA"/>
    <w:rsid w:val="0081204E"/>
    <w:rsid w:val="008123BA"/>
    <w:rsid w:val="00812C08"/>
    <w:rsid w:val="00812EC9"/>
    <w:rsid w:val="00813643"/>
    <w:rsid w:val="008139E0"/>
    <w:rsid w:val="00814158"/>
    <w:rsid w:val="00814392"/>
    <w:rsid w:val="008151A6"/>
    <w:rsid w:val="008155C3"/>
    <w:rsid w:val="00817396"/>
    <w:rsid w:val="00820421"/>
    <w:rsid w:val="00820B74"/>
    <w:rsid w:val="00821244"/>
    <w:rsid w:val="00822A65"/>
    <w:rsid w:val="00822F7C"/>
    <w:rsid w:val="008234E1"/>
    <w:rsid w:val="0082371D"/>
    <w:rsid w:val="00823FDA"/>
    <w:rsid w:val="00824424"/>
    <w:rsid w:val="00825AB5"/>
    <w:rsid w:val="00825E3D"/>
    <w:rsid w:val="008262C9"/>
    <w:rsid w:val="00826D2B"/>
    <w:rsid w:val="00827DCF"/>
    <w:rsid w:val="008300F6"/>
    <w:rsid w:val="008303A2"/>
    <w:rsid w:val="008306C9"/>
    <w:rsid w:val="008311BC"/>
    <w:rsid w:val="00831319"/>
    <w:rsid w:val="00831487"/>
    <w:rsid w:val="00831911"/>
    <w:rsid w:val="00831F79"/>
    <w:rsid w:val="008325A4"/>
    <w:rsid w:val="00833134"/>
    <w:rsid w:val="008340FC"/>
    <w:rsid w:val="008349C3"/>
    <w:rsid w:val="00835294"/>
    <w:rsid w:val="00835A5A"/>
    <w:rsid w:val="00835B3A"/>
    <w:rsid w:val="0083644A"/>
    <w:rsid w:val="0083703B"/>
    <w:rsid w:val="00837EE7"/>
    <w:rsid w:val="00841EE1"/>
    <w:rsid w:val="00842C8D"/>
    <w:rsid w:val="008436DB"/>
    <w:rsid w:val="00845052"/>
    <w:rsid w:val="00845A7F"/>
    <w:rsid w:val="00846369"/>
    <w:rsid w:val="00846B70"/>
    <w:rsid w:val="0084735D"/>
    <w:rsid w:val="00847ACC"/>
    <w:rsid w:val="00850247"/>
    <w:rsid w:val="00850F08"/>
    <w:rsid w:val="00851385"/>
    <w:rsid w:val="00851C92"/>
    <w:rsid w:val="0085257A"/>
    <w:rsid w:val="00852A5F"/>
    <w:rsid w:val="00852CF4"/>
    <w:rsid w:val="00852EC0"/>
    <w:rsid w:val="00853C53"/>
    <w:rsid w:val="00853F3D"/>
    <w:rsid w:val="00855308"/>
    <w:rsid w:val="0085535D"/>
    <w:rsid w:val="00855C15"/>
    <w:rsid w:val="00855FC1"/>
    <w:rsid w:val="00857488"/>
    <w:rsid w:val="008575F5"/>
    <w:rsid w:val="00857CB0"/>
    <w:rsid w:val="00860AE8"/>
    <w:rsid w:val="00860D56"/>
    <w:rsid w:val="00860E4E"/>
    <w:rsid w:val="00861D9A"/>
    <w:rsid w:val="0086201F"/>
    <w:rsid w:val="0086297F"/>
    <w:rsid w:val="00862E62"/>
    <w:rsid w:val="008631FB"/>
    <w:rsid w:val="00863678"/>
    <w:rsid w:val="0086387F"/>
    <w:rsid w:val="0086399E"/>
    <w:rsid w:val="00863B0C"/>
    <w:rsid w:val="00863BA9"/>
    <w:rsid w:val="00864717"/>
    <w:rsid w:val="00864D87"/>
    <w:rsid w:val="00864EFD"/>
    <w:rsid w:val="0086509F"/>
    <w:rsid w:val="00865699"/>
    <w:rsid w:val="00865947"/>
    <w:rsid w:val="008664D1"/>
    <w:rsid w:val="0086701C"/>
    <w:rsid w:val="00867ACE"/>
    <w:rsid w:val="00867DD2"/>
    <w:rsid w:val="00870766"/>
    <w:rsid w:val="008708BD"/>
    <w:rsid w:val="00870DE7"/>
    <w:rsid w:val="0087105B"/>
    <w:rsid w:val="00871C0F"/>
    <w:rsid w:val="00871C32"/>
    <w:rsid w:val="00871D0D"/>
    <w:rsid w:val="008726EE"/>
    <w:rsid w:val="00872780"/>
    <w:rsid w:val="00873123"/>
    <w:rsid w:val="008733F8"/>
    <w:rsid w:val="00873C2A"/>
    <w:rsid w:val="00873FBD"/>
    <w:rsid w:val="00874E17"/>
    <w:rsid w:val="00875420"/>
    <w:rsid w:val="00875FCA"/>
    <w:rsid w:val="00876060"/>
    <w:rsid w:val="00876233"/>
    <w:rsid w:val="00876423"/>
    <w:rsid w:val="00876796"/>
    <w:rsid w:val="008768FA"/>
    <w:rsid w:val="008768FC"/>
    <w:rsid w:val="00876C40"/>
    <w:rsid w:val="00880996"/>
    <w:rsid w:val="00881384"/>
    <w:rsid w:val="0088189E"/>
    <w:rsid w:val="0088364B"/>
    <w:rsid w:val="00883947"/>
    <w:rsid w:val="00883E5A"/>
    <w:rsid w:val="008843E0"/>
    <w:rsid w:val="00884E55"/>
    <w:rsid w:val="00885186"/>
    <w:rsid w:val="00885A8A"/>
    <w:rsid w:val="00885F1C"/>
    <w:rsid w:val="008864AB"/>
    <w:rsid w:val="00886F3B"/>
    <w:rsid w:val="00890119"/>
    <w:rsid w:val="008902F8"/>
    <w:rsid w:val="00890381"/>
    <w:rsid w:val="0089170D"/>
    <w:rsid w:val="00893397"/>
    <w:rsid w:val="00893AA6"/>
    <w:rsid w:val="008950EF"/>
    <w:rsid w:val="0089514F"/>
    <w:rsid w:val="008952DD"/>
    <w:rsid w:val="00895D5E"/>
    <w:rsid w:val="00895D7E"/>
    <w:rsid w:val="00896209"/>
    <w:rsid w:val="0089640B"/>
    <w:rsid w:val="00896676"/>
    <w:rsid w:val="00896EF0"/>
    <w:rsid w:val="00897406"/>
    <w:rsid w:val="0089765B"/>
    <w:rsid w:val="0089777F"/>
    <w:rsid w:val="008977AD"/>
    <w:rsid w:val="008977C8"/>
    <w:rsid w:val="008A000D"/>
    <w:rsid w:val="008A05A2"/>
    <w:rsid w:val="008A0E7C"/>
    <w:rsid w:val="008A2478"/>
    <w:rsid w:val="008A27A4"/>
    <w:rsid w:val="008A2DBB"/>
    <w:rsid w:val="008A2E66"/>
    <w:rsid w:val="008A36AF"/>
    <w:rsid w:val="008A413A"/>
    <w:rsid w:val="008A43F8"/>
    <w:rsid w:val="008A44FF"/>
    <w:rsid w:val="008A477A"/>
    <w:rsid w:val="008A47F3"/>
    <w:rsid w:val="008A4AA8"/>
    <w:rsid w:val="008A5647"/>
    <w:rsid w:val="008A572E"/>
    <w:rsid w:val="008A5E67"/>
    <w:rsid w:val="008A6E08"/>
    <w:rsid w:val="008A70CB"/>
    <w:rsid w:val="008A7D37"/>
    <w:rsid w:val="008A7D95"/>
    <w:rsid w:val="008A7F8D"/>
    <w:rsid w:val="008B0537"/>
    <w:rsid w:val="008B09F0"/>
    <w:rsid w:val="008B1E91"/>
    <w:rsid w:val="008B20F3"/>
    <w:rsid w:val="008B3752"/>
    <w:rsid w:val="008B37E8"/>
    <w:rsid w:val="008B3E53"/>
    <w:rsid w:val="008B4043"/>
    <w:rsid w:val="008B46BA"/>
    <w:rsid w:val="008B59B9"/>
    <w:rsid w:val="008B62D2"/>
    <w:rsid w:val="008B6A25"/>
    <w:rsid w:val="008B6B75"/>
    <w:rsid w:val="008B6C63"/>
    <w:rsid w:val="008B763A"/>
    <w:rsid w:val="008C03B4"/>
    <w:rsid w:val="008C1176"/>
    <w:rsid w:val="008C24FC"/>
    <w:rsid w:val="008C2550"/>
    <w:rsid w:val="008C2B0A"/>
    <w:rsid w:val="008C309F"/>
    <w:rsid w:val="008C3B15"/>
    <w:rsid w:val="008C3E8E"/>
    <w:rsid w:val="008C43E1"/>
    <w:rsid w:val="008C47F1"/>
    <w:rsid w:val="008C5090"/>
    <w:rsid w:val="008C5C2D"/>
    <w:rsid w:val="008C6183"/>
    <w:rsid w:val="008C63B4"/>
    <w:rsid w:val="008C7B49"/>
    <w:rsid w:val="008D0A56"/>
    <w:rsid w:val="008D0EB6"/>
    <w:rsid w:val="008D1008"/>
    <w:rsid w:val="008D19AA"/>
    <w:rsid w:val="008D1AB7"/>
    <w:rsid w:val="008D1E47"/>
    <w:rsid w:val="008D2138"/>
    <w:rsid w:val="008D29A6"/>
    <w:rsid w:val="008D2BCE"/>
    <w:rsid w:val="008D3275"/>
    <w:rsid w:val="008D3763"/>
    <w:rsid w:val="008D4A12"/>
    <w:rsid w:val="008D4D1C"/>
    <w:rsid w:val="008D501C"/>
    <w:rsid w:val="008D5960"/>
    <w:rsid w:val="008D7180"/>
    <w:rsid w:val="008E0C15"/>
    <w:rsid w:val="008E12BE"/>
    <w:rsid w:val="008E132B"/>
    <w:rsid w:val="008E1C6E"/>
    <w:rsid w:val="008E1D21"/>
    <w:rsid w:val="008E2261"/>
    <w:rsid w:val="008E2593"/>
    <w:rsid w:val="008E34C2"/>
    <w:rsid w:val="008E3699"/>
    <w:rsid w:val="008E3893"/>
    <w:rsid w:val="008E47A0"/>
    <w:rsid w:val="008E531D"/>
    <w:rsid w:val="008E60AA"/>
    <w:rsid w:val="008E6ECF"/>
    <w:rsid w:val="008E7980"/>
    <w:rsid w:val="008F0391"/>
    <w:rsid w:val="008F0429"/>
    <w:rsid w:val="008F067E"/>
    <w:rsid w:val="008F078B"/>
    <w:rsid w:val="008F1170"/>
    <w:rsid w:val="008F1226"/>
    <w:rsid w:val="008F1B0B"/>
    <w:rsid w:val="008F2100"/>
    <w:rsid w:val="008F2F26"/>
    <w:rsid w:val="008F4AFE"/>
    <w:rsid w:val="008F4C45"/>
    <w:rsid w:val="008F4E86"/>
    <w:rsid w:val="008F5932"/>
    <w:rsid w:val="008F604A"/>
    <w:rsid w:val="008F6BFF"/>
    <w:rsid w:val="008F742B"/>
    <w:rsid w:val="009015F1"/>
    <w:rsid w:val="009025FF"/>
    <w:rsid w:val="00902CE3"/>
    <w:rsid w:val="00903219"/>
    <w:rsid w:val="00904924"/>
    <w:rsid w:val="00904E4D"/>
    <w:rsid w:val="00905B91"/>
    <w:rsid w:val="00905C10"/>
    <w:rsid w:val="00905D44"/>
    <w:rsid w:val="00905F59"/>
    <w:rsid w:val="00906E65"/>
    <w:rsid w:val="00906FE5"/>
    <w:rsid w:val="009102B0"/>
    <w:rsid w:val="00910412"/>
    <w:rsid w:val="009113D4"/>
    <w:rsid w:val="00912C84"/>
    <w:rsid w:val="00912FD5"/>
    <w:rsid w:val="0091356C"/>
    <w:rsid w:val="00913AB1"/>
    <w:rsid w:val="00914D6A"/>
    <w:rsid w:val="00914D9A"/>
    <w:rsid w:val="00914FF7"/>
    <w:rsid w:val="009153DC"/>
    <w:rsid w:val="00915580"/>
    <w:rsid w:val="00915E1C"/>
    <w:rsid w:val="00917523"/>
    <w:rsid w:val="00917AC6"/>
    <w:rsid w:val="00917E9B"/>
    <w:rsid w:val="009203B4"/>
    <w:rsid w:val="00920987"/>
    <w:rsid w:val="00920A4A"/>
    <w:rsid w:val="00921241"/>
    <w:rsid w:val="0092248A"/>
    <w:rsid w:val="00922614"/>
    <w:rsid w:val="0092330D"/>
    <w:rsid w:val="009236F4"/>
    <w:rsid w:val="0092498D"/>
    <w:rsid w:val="009254FE"/>
    <w:rsid w:val="00925FE3"/>
    <w:rsid w:val="00927089"/>
    <w:rsid w:val="0092783C"/>
    <w:rsid w:val="00931600"/>
    <w:rsid w:val="00931BA7"/>
    <w:rsid w:val="00932004"/>
    <w:rsid w:val="0093282B"/>
    <w:rsid w:val="00932DBF"/>
    <w:rsid w:val="009337BB"/>
    <w:rsid w:val="00933BE5"/>
    <w:rsid w:val="00934903"/>
    <w:rsid w:val="00936189"/>
    <w:rsid w:val="00936A32"/>
    <w:rsid w:val="009376CC"/>
    <w:rsid w:val="00937DC6"/>
    <w:rsid w:val="009403DD"/>
    <w:rsid w:val="009409F5"/>
    <w:rsid w:val="00941451"/>
    <w:rsid w:val="009415ED"/>
    <w:rsid w:val="00942DE9"/>
    <w:rsid w:val="00945564"/>
    <w:rsid w:val="009456C5"/>
    <w:rsid w:val="00945E9E"/>
    <w:rsid w:val="0094648C"/>
    <w:rsid w:val="00946C8A"/>
    <w:rsid w:val="00946D6F"/>
    <w:rsid w:val="009472D0"/>
    <w:rsid w:val="009502B4"/>
    <w:rsid w:val="009525FE"/>
    <w:rsid w:val="00952725"/>
    <w:rsid w:val="00952C5A"/>
    <w:rsid w:val="0095320A"/>
    <w:rsid w:val="0095355B"/>
    <w:rsid w:val="009536EA"/>
    <w:rsid w:val="009536FA"/>
    <w:rsid w:val="00953E27"/>
    <w:rsid w:val="00953E3A"/>
    <w:rsid w:val="009558D7"/>
    <w:rsid w:val="009600A8"/>
    <w:rsid w:val="009603EC"/>
    <w:rsid w:val="00960C28"/>
    <w:rsid w:val="00960CA1"/>
    <w:rsid w:val="00961FC7"/>
    <w:rsid w:val="0096209F"/>
    <w:rsid w:val="00963A6A"/>
    <w:rsid w:val="00963EFE"/>
    <w:rsid w:val="00964418"/>
    <w:rsid w:val="009646EA"/>
    <w:rsid w:val="009648CF"/>
    <w:rsid w:val="00966128"/>
    <w:rsid w:val="0097006D"/>
    <w:rsid w:val="0097138B"/>
    <w:rsid w:val="0097142F"/>
    <w:rsid w:val="009714E7"/>
    <w:rsid w:val="0097260D"/>
    <w:rsid w:val="0097279C"/>
    <w:rsid w:val="009732BA"/>
    <w:rsid w:val="00973322"/>
    <w:rsid w:val="009736E8"/>
    <w:rsid w:val="00973BCA"/>
    <w:rsid w:val="00973DB0"/>
    <w:rsid w:val="009740D9"/>
    <w:rsid w:val="00974623"/>
    <w:rsid w:val="00975B11"/>
    <w:rsid w:val="00976028"/>
    <w:rsid w:val="00976FAF"/>
    <w:rsid w:val="00980314"/>
    <w:rsid w:val="00980F9E"/>
    <w:rsid w:val="0098134C"/>
    <w:rsid w:val="009820CB"/>
    <w:rsid w:val="00983EC3"/>
    <w:rsid w:val="00983EDC"/>
    <w:rsid w:val="00984227"/>
    <w:rsid w:val="00984353"/>
    <w:rsid w:val="009852D1"/>
    <w:rsid w:val="00985DB4"/>
    <w:rsid w:val="00987059"/>
    <w:rsid w:val="00987A85"/>
    <w:rsid w:val="0099050F"/>
    <w:rsid w:val="00990619"/>
    <w:rsid w:val="009912A7"/>
    <w:rsid w:val="00991AB3"/>
    <w:rsid w:val="00992623"/>
    <w:rsid w:val="009931FA"/>
    <w:rsid w:val="009937DE"/>
    <w:rsid w:val="009942B9"/>
    <w:rsid w:val="00994688"/>
    <w:rsid w:val="00994C81"/>
    <w:rsid w:val="009951B7"/>
    <w:rsid w:val="009954B2"/>
    <w:rsid w:val="009960A0"/>
    <w:rsid w:val="009961F1"/>
    <w:rsid w:val="00996C17"/>
    <w:rsid w:val="009972D4"/>
    <w:rsid w:val="009977B1"/>
    <w:rsid w:val="00997B79"/>
    <w:rsid w:val="009A000B"/>
    <w:rsid w:val="009A01E1"/>
    <w:rsid w:val="009A02BB"/>
    <w:rsid w:val="009A088C"/>
    <w:rsid w:val="009A23B9"/>
    <w:rsid w:val="009A287F"/>
    <w:rsid w:val="009A2E69"/>
    <w:rsid w:val="009A3564"/>
    <w:rsid w:val="009A3571"/>
    <w:rsid w:val="009A4467"/>
    <w:rsid w:val="009A57A8"/>
    <w:rsid w:val="009A5F32"/>
    <w:rsid w:val="009A78E3"/>
    <w:rsid w:val="009A7AD5"/>
    <w:rsid w:val="009A7D92"/>
    <w:rsid w:val="009A7DEC"/>
    <w:rsid w:val="009A7F48"/>
    <w:rsid w:val="009B07BD"/>
    <w:rsid w:val="009B10D4"/>
    <w:rsid w:val="009B1346"/>
    <w:rsid w:val="009B2024"/>
    <w:rsid w:val="009B3976"/>
    <w:rsid w:val="009B3ED5"/>
    <w:rsid w:val="009B4993"/>
    <w:rsid w:val="009B4FB8"/>
    <w:rsid w:val="009B585D"/>
    <w:rsid w:val="009B6208"/>
    <w:rsid w:val="009B69C1"/>
    <w:rsid w:val="009B6C25"/>
    <w:rsid w:val="009B75F9"/>
    <w:rsid w:val="009B7A4F"/>
    <w:rsid w:val="009C1E3F"/>
    <w:rsid w:val="009C1FB5"/>
    <w:rsid w:val="009C2654"/>
    <w:rsid w:val="009C3A57"/>
    <w:rsid w:val="009C40BD"/>
    <w:rsid w:val="009C5BFA"/>
    <w:rsid w:val="009C5DC4"/>
    <w:rsid w:val="009C6878"/>
    <w:rsid w:val="009C6EEF"/>
    <w:rsid w:val="009C6F81"/>
    <w:rsid w:val="009C7BE2"/>
    <w:rsid w:val="009C7C67"/>
    <w:rsid w:val="009C7CF5"/>
    <w:rsid w:val="009D1321"/>
    <w:rsid w:val="009D1483"/>
    <w:rsid w:val="009D1C43"/>
    <w:rsid w:val="009D21CC"/>
    <w:rsid w:val="009D26C6"/>
    <w:rsid w:val="009D2A32"/>
    <w:rsid w:val="009D50C5"/>
    <w:rsid w:val="009D5209"/>
    <w:rsid w:val="009D5716"/>
    <w:rsid w:val="009D642F"/>
    <w:rsid w:val="009D6CE5"/>
    <w:rsid w:val="009D6D1E"/>
    <w:rsid w:val="009E10A8"/>
    <w:rsid w:val="009E1E2C"/>
    <w:rsid w:val="009E2103"/>
    <w:rsid w:val="009E22B6"/>
    <w:rsid w:val="009E3381"/>
    <w:rsid w:val="009E4439"/>
    <w:rsid w:val="009E4557"/>
    <w:rsid w:val="009E4913"/>
    <w:rsid w:val="009E4A1E"/>
    <w:rsid w:val="009E6012"/>
    <w:rsid w:val="009E6F24"/>
    <w:rsid w:val="009E71D0"/>
    <w:rsid w:val="009E76CC"/>
    <w:rsid w:val="009F0022"/>
    <w:rsid w:val="009F0888"/>
    <w:rsid w:val="009F092B"/>
    <w:rsid w:val="009F0942"/>
    <w:rsid w:val="009F0BC9"/>
    <w:rsid w:val="009F12F3"/>
    <w:rsid w:val="009F14EB"/>
    <w:rsid w:val="009F29E4"/>
    <w:rsid w:val="009F309D"/>
    <w:rsid w:val="009F3233"/>
    <w:rsid w:val="009F378B"/>
    <w:rsid w:val="009F39D4"/>
    <w:rsid w:val="009F3A35"/>
    <w:rsid w:val="009F3B6C"/>
    <w:rsid w:val="009F4171"/>
    <w:rsid w:val="009F447C"/>
    <w:rsid w:val="009F6BF0"/>
    <w:rsid w:val="009F6EF1"/>
    <w:rsid w:val="009F7312"/>
    <w:rsid w:val="009F7D44"/>
    <w:rsid w:val="00A00136"/>
    <w:rsid w:val="00A00F1B"/>
    <w:rsid w:val="00A01B6F"/>
    <w:rsid w:val="00A02D58"/>
    <w:rsid w:val="00A03301"/>
    <w:rsid w:val="00A036E6"/>
    <w:rsid w:val="00A03993"/>
    <w:rsid w:val="00A03D5B"/>
    <w:rsid w:val="00A04388"/>
    <w:rsid w:val="00A0450A"/>
    <w:rsid w:val="00A049D8"/>
    <w:rsid w:val="00A04A66"/>
    <w:rsid w:val="00A04BA3"/>
    <w:rsid w:val="00A056BF"/>
    <w:rsid w:val="00A058C8"/>
    <w:rsid w:val="00A05C8F"/>
    <w:rsid w:val="00A05EB6"/>
    <w:rsid w:val="00A06F06"/>
    <w:rsid w:val="00A07A49"/>
    <w:rsid w:val="00A07D2F"/>
    <w:rsid w:val="00A11659"/>
    <w:rsid w:val="00A118C9"/>
    <w:rsid w:val="00A1295B"/>
    <w:rsid w:val="00A12AF5"/>
    <w:rsid w:val="00A12F2F"/>
    <w:rsid w:val="00A13E00"/>
    <w:rsid w:val="00A14241"/>
    <w:rsid w:val="00A146FE"/>
    <w:rsid w:val="00A14F76"/>
    <w:rsid w:val="00A154EB"/>
    <w:rsid w:val="00A1589E"/>
    <w:rsid w:val="00A16125"/>
    <w:rsid w:val="00A16743"/>
    <w:rsid w:val="00A1767B"/>
    <w:rsid w:val="00A2001A"/>
    <w:rsid w:val="00A2028D"/>
    <w:rsid w:val="00A20B69"/>
    <w:rsid w:val="00A20EF6"/>
    <w:rsid w:val="00A20F2B"/>
    <w:rsid w:val="00A22020"/>
    <w:rsid w:val="00A2224D"/>
    <w:rsid w:val="00A227D8"/>
    <w:rsid w:val="00A2288C"/>
    <w:rsid w:val="00A22989"/>
    <w:rsid w:val="00A22FD5"/>
    <w:rsid w:val="00A23A56"/>
    <w:rsid w:val="00A23CE3"/>
    <w:rsid w:val="00A24494"/>
    <w:rsid w:val="00A26068"/>
    <w:rsid w:val="00A26D49"/>
    <w:rsid w:val="00A2761A"/>
    <w:rsid w:val="00A27928"/>
    <w:rsid w:val="00A30C5F"/>
    <w:rsid w:val="00A3112F"/>
    <w:rsid w:val="00A3190C"/>
    <w:rsid w:val="00A31DCC"/>
    <w:rsid w:val="00A336F8"/>
    <w:rsid w:val="00A33FDF"/>
    <w:rsid w:val="00A3444B"/>
    <w:rsid w:val="00A36362"/>
    <w:rsid w:val="00A366EB"/>
    <w:rsid w:val="00A36844"/>
    <w:rsid w:val="00A36945"/>
    <w:rsid w:val="00A36B95"/>
    <w:rsid w:val="00A3770D"/>
    <w:rsid w:val="00A377C4"/>
    <w:rsid w:val="00A4107E"/>
    <w:rsid w:val="00A41BAE"/>
    <w:rsid w:val="00A42079"/>
    <w:rsid w:val="00A42198"/>
    <w:rsid w:val="00A42496"/>
    <w:rsid w:val="00A44FD5"/>
    <w:rsid w:val="00A45F8B"/>
    <w:rsid w:val="00A46217"/>
    <w:rsid w:val="00A467F7"/>
    <w:rsid w:val="00A47646"/>
    <w:rsid w:val="00A506DC"/>
    <w:rsid w:val="00A51502"/>
    <w:rsid w:val="00A52811"/>
    <w:rsid w:val="00A52819"/>
    <w:rsid w:val="00A528A6"/>
    <w:rsid w:val="00A53439"/>
    <w:rsid w:val="00A53CE6"/>
    <w:rsid w:val="00A541B0"/>
    <w:rsid w:val="00A54250"/>
    <w:rsid w:val="00A548FF"/>
    <w:rsid w:val="00A55652"/>
    <w:rsid w:val="00A55E65"/>
    <w:rsid w:val="00A55F03"/>
    <w:rsid w:val="00A56B03"/>
    <w:rsid w:val="00A575C1"/>
    <w:rsid w:val="00A60001"/>
    <w:rsid w:val="00A608C5"/>
    <w:rsid w:val="00A615C9"/>
    <w:rsid w:val="00A61DE2"/>
    <w:rsid w:val="00A625A7"/>
    <w:rsid w:val="00A630A5"/>
    <w:rsid w:val="00A6346D"/>
    <w:rsid w:val="00A63897"/>
    <w:rsid w:val="00A6443B"/>
    <w:rsid w:val="00A64A2F"/>
    <w:rsid w:val="00A6566D"/>
    <w:rsid w:val="00A65672"/>
    <w:rsid w:val="00A675DC"/>
    <w:rsid w:val="00A67B9A"/>
    <w:rsid w:val="00A67C10"/>
    <w:rsid w:val="00A71FA4"/>
    <w:rsid w:val="00A7330F"/>
    <w:rsid w:val="00A7337F"/>
    <w:rsid w:val="00A733B5"/>
    <w:rsid w:val="00A73785"/>
    <w:rsid w:val="00A73B3C"/>
    <w:rsid w:val="00A741AB"/>
    <w:rsid w:val="00A743BE"/>
    <w:rsid w:val="00A749B0"/>
    <w:rsid w:val="00A74B78"/>
    <w:rsid w:val="00A75253"/>
    <w:rsid w:val="00A75282"/>
    <w:rsid w:val="00A764E2"/>
    <w:rsid w:val="00A76C3E"/>
    <w:rsid w:val="00A76CEC"/>
    <w:rsid w:val="00A770B9"/>
    <w:rsid w:val="00A80185"/>
    <w:rsid w:val="00A81ED7"/>
    <w:rsid w:val="00A8216E"/>
    <w:rsid w:val="00A82BEA"/>
    <w:rsid w:val="00A82E72"/>
    <w:rsid w:val="00A8333B"/>
    <w:rsid w:val="00A840C6"/>
    <w:rsid w:val="00A850B2"/>
    <w:rsid w:val="00A858CE"/>
    <w:rsid w:val="00A85C7C"/>
    <w:rsid w:val="00A86C41"/>
    <w:rsid w:val="00A87540"/>
    <w:rsid w:val="00A87773"/>
    <w:rsid w:val="00A878CA"/>
    <w:rsid w:val="00A87DB7"/>
    <w:rsid w:val="00A90CB5"/>
    <w:rsid w:val="00A90DCD"/>
    <w:rsid w:val="00A91112"/>
    <w:rsid w:val="00A911B1"/>
    <w:rsid w:val="00A917E4"/>
    <w:rsid w:val="00A9197D"/>
    <w:rsid w:val="00A92584"/>
    <w:rsid w:val="00A9267B"/>
    <w:rsid w:val="00A92754"/>
    <w:rsid w:val="00A92DFB"/>
    <w:rsid w:val="00A94291"/>
    <w:rsid w:val="00A94C3F"/>
    <w:rsid w:val="00A957F9"/>
    <w:rsid w:val="00A95DC3"/>
    <w:rsid w:val="00A95EE5"/>
    <w:rsid w:val="00A96625"/>
    <w:rsid w:val="00A9703F"/>
    <w:rsid w:val="00A9778C"/>
    <w:rsid w:val="00A97B45"/>
    <w:rsid w:val="00AA03FA"/>
    <w:rsid w:val="00AA0441"/>
    <w:rsid w:val="00AA19FC"/>
    <w:rsid w:val="00AA1F0D"/>
    <w:rsid w:val="00AA2561"/>
    <w:rsid w:val="00AA264A"/>
    <w:rsid w:val="00AA2E98"/>
    <w:rsid w:val="00AA3069"/>
    <w:rsid w:val="00AA35F6"/>
    <w:rsid w:val="00AA4146"/>
    <w:rsid w:val="00AA525A"/>
    <w:rsid w:val="00AA52CB"/>
    <w:rsid w:val="00AA5EE3"/>
    <w:rsid w:val="00AB0616"/>
    <w:rsid w:val="00AB1C6D"/>
    <w:rsid w:val="00AB22C4"/>
    <w:rsid w:val="00AB2AB0"/>
    <w:rsid w:val="00AB3377"/>
    <w:rsid w:val="00AB3D8B"/>
    <w:rsid w:val="00AB5057"/>
    <w:rsid w:val="00AB5E62"/>
    <w:rsid w:val="00AB61F6"/>
    <w:rsid w:val="00AB747B"/>
    <w:rsid w:val="00AB7E49"/>
    <w:rsid w:val="00AB7FDA"/>
    <w:rsid w:val="00AC0035"/>
    <w:rsid w:val="00AC03CF"/>
    <w:rsid w:val="00AC06C5"/>
    <w:rsid w:val="00AC0FCA"/>
    <w:rsid w:val="00AC138F"/>
    <w:rsid w:val="00AC1804"/>
    <w:rsid w:val="00AC22A1"/>
    <w:rsid w:val="00AC360A"/>
    <w:rsid w:val="00AC391D"/>
    <w:rsid w:val="00AC4ECE"/>
    <w:rsid w:val="00AC5068"/>
    <w:rsid w:val="00AC5993"/>
    <w:rsid w:val="00AC5C5F"/>
    <w:rsid w:val="00AC60EB"/>
    <w:rsid w:val="00AC69A0"/>
    <w:rsid w:val="00AC6C1F"/>
    <w:rsid w:val="00AC6C34"/>
    <w:rsid w:val="00AD0175"/>
    <w:rsid w:val="00AD03FA"/>
    <w:rsid w:val="00AD0E44"/>
    <w:rsid w:val="00AD234A"/>
    <w:rsid w:val="00AD245B"/>
    <w:rsid w:val="00AD24E6"/>
    <w:rsid w:val="00AD3976"/>
    <w:rsid w:val="00AD5955"/>
    <w:rsid w:val="00AD59CE"/>
    <w:rsid w:val="00AD5A26"/>
    <w:rsid w:val="00AD5CC3"/>
    <w:rsid w:val="00AD7327"/>
    <w:rsid w:val="00AD752A"/>
    <w:rsid w:val="00AD7EBE"/>
    <w:rsid w:val="00AE020F"/>
    <w:rsid w:val="00AE0B0C"/>
    <w:rsid w:val="00AE0C89"/>
    <w:rsid w:val="00AE0FF1"/>
    <w:rsid w:val="00AE105B"/>
    <w:rsid w:val="00AE21D5"/>
    <w:rsid w:val="00AE2AC2"/>
    <w:rsid w:val="00AE2D7E"/>
    <w:rsid w:val="00AE3620"/>
    <w:rsid w:val="00AE38D7"/>
    <w:rsid w:val="00AE3A44"/>
    <w:rsid w:val="00AE4CF9"/>
    <w:rsid w:val="00AE60E4"/>
    <w:rsid w:val="00AE672D"/>
    <w:rsid w:val="00AE6A42"/>
    <w:rsid w:val="00AE6B51"/>
    <w:rsid w:val="00AE7317"/>
    <w:rsid w:val="00AE75BD"/>
    <w:rsid w:val="00AE77D9"/>
    <w:rsid w:val="00AE79DB"/>
    <w:rsid w:val="00AF029B"/>
    <w:rsid w:val="00AF1376"/>
    <w:rsid w:val="00AF16DE"/>
    <w:rsid w:val="00AF16ED"/>
    <w:rsid w:val="00AF39D1"/>
    <w:rsid w:val="00AF3D06"/>
    <w:rsid w:val="00AF3DFB"/>
    <w:rsid w:val="00AF4310"/>
    <w:rsid w:val="00AF4429"/>
    <w:rsid w:val="00AF4EA2"/>
    <w:rsid w:val="00AF52F9"/>
    <w:rsid w:val="00AF53AA"/>
    <w:rsid w:val="00AF5A30"/>
    <w:rsid w:val="00AF62D7"/>
    <w:rsid w:val="00B0096F"/>
    <w:rsid w:val="00B026A5"/>
    <w:rsid w:val="00B0536C"/>
    <w:rsid w:val="00B05B9F"/>
    <w:rsid w:val="00B05CED"/>
    <w:rsid w:val="00B06101"/>
    <w:rsid w:val="00B067E9"/>
    <w:rsid w:val="00B06D28"/>
    <w:rsid w:val="00B07745"/>
    <w:rsid w:val="00B07A82"/>
    <w:rsid w:val="00B1091F"/>
    <w:rsid w:val="00B11477"/>
    <w:rsid w:val="00B11A85"/>
    <w:rsid w:val="00B11EF8"/>
    <w:rsid w:val="00B11F7E"/>
    <w:rsid w:val="00B121AA"/>
    <w:rsid w:val="00B12255"/>
    <w:rsid w:val="00B129E0"/>
    <w:rsid w:val="00B14888"/>
    <w:rsid w:val="00B14BA9"/>
    <w:rsid w:val="00B15B9A"/>
    <w:rsid w:val="00B15CCC"/>
    <w:rsid w:val="00B16764"/>
    <w:rsid w:val="00B16F3B"/>
    <w:rsid w:val="00B20897"/>
    <w:rsid w:val="00B20AE3"/>
    <w:rsid w:val="00B210DE"/>
    <w:rsid w:val="00B21277"/>
    <w:rsid w:val="00B2173E"/>
    <w:rsid w:val="00B218B9"/>
    <w:rsid w:val="00B21D61"/>
    <w:rsid w:val="00B22734"/>
    <w:rsid w:val="00B22811"/>
    <w:rsid w:val="00B234BC"/>
    <w:rsid w:val="00B23625"/>
    <w:rsid w:val="00B23E35"/>
    <w:rsid w:val="00B25B44"/>
    <w:rsid w:val="00B25FCC"/>
    <w:rsid w:val="00B26512"/>
    <w:rsid w:val="00B26C4B"/>
    <w:rsid w:val="00B27BD4"/>
    <w:rsid w:val="00B27CF1"/>
    <w:rsid w:val="00B30B03"/>
    <w:rsid w:val="00B30B24"/>
    <w:rsid w:val="00B30B50"/>
    <w:rsid w:val="00B30CB1"/>
    <w:rsid w:val="00B30D32"/>
    <w:rsid w:val="00B30DA7"/>
    <w:rsid w:val="00B312B2"/>
    <w:rsid w:val="00B3140A"/>
    <w:rsid w:val="00B329BA"/>
    <w:rsid w:val="00B32D75"/>
    <w:rsid w:val="00B34737"/>
    <w:rsid w:val="00B34A5A"/>
    <w:rsid w:val="00B3531C"/>
    <w:rsid w:val="00B3587A"/>
    <w:rsid w:val="00B36344"/>
    <w:rsid w:val="00B37920"/>
    <w:rsid w:val="00B40B94"/>
    <w:rsid w:val="00B41146"/>
    <w:rsid w:val="00B41A76"/>
    <w:rsid w:val="00B4299F"/>
    <w:rsid w:val="00B43384"/>
    <w:rsid w:val="00B4503D"/>
    <w:rsid w:val="00B46B5F"/>
    <w:rsid w:val="00B472A3"/>
    <w:rsid w:val="00B4796D"/>
    <w:rsid w:val="00B47AC2"/>
    <w:rsid w:val="00B47BA6"/>
    <w:rsid w:val="00B47FBD"/>
    <w:rsid w:val="00B50A3F"/>
    <w:rsid w:val="00B50EC6"/>
    <w:rsid w:val="00B5117F"/>
    <w:rsid w:val="00B53E38"/>
    <w:rsid w:val="00B54722"/>
    <w:rsid w:val="00B54DA4"/>
    <w:rsid w:val="00B55568"/>
    <w:rsid w:val="00B56352"/>
    <w:rsid w:val="00B5639B"/>
    <w:rsid w:val="00B56583"/>
    <w:rsid w:val="00B56D93"/>
    <w:rsid w:val="00B575E1"/>
    <w:rsid w:val="00B61333"/>
    <w:rsid w:val="00B613CE"/>
    <w:rsid w:val="00B614F3"/>
    <w:rsid w:val="00B6310B"/>
    <w:rsid w:val="00B63F0B"/>
    <w:rsid w:val="00B63F44"/>
    <w:rsid w:val="00B64BD1"/>
    <w:rsid w:val="00B64DF0"/>
    <w:rsid w:val="00B6610A"/>
    <w:rsid w:val="00B66174"/>
    <w:rsid w:val="00B67152"/>
    <w:rsid w:val="00B67E18"/>
    <w:rsid w:val="00B7067B"/>
    <w:rsid w:val="00B70FB8"/>
    <w:rsid w:val="00B71547"/>
    <w:rsid w:val="00B71EC8"/>
    <w:rsid w:val="00B71F43"/>
    <w:rsid w:val="00B72222"/>
    <w:rsid w:val="00B72A04"/>
    <w:rsid w:val="00B72D18"/>
    <w:rsid w:val="00B72FA1"/>
    <w:rsid w:val="00B73CFB"/>
    <w:rsid w:val="00B742A7"/>
    <w:rsid w:val="00B744C7"/>
    <w:rsid w:val="00B74DDF"/>
    <w:rsid w:val="00B74FA6"/>
    <w:rsid w:val="00B759FA"/>
    <w:rsid w:val="00B75C0F"/>
    <w:rsid w:val="00B75CAE"/>
    <w:rsid w:val="00B773B7"/>
    <w:rsid w:val="00B7788B"/>
    <w:rsid w:val="00B80C45"/>
    <w:rsid w:val="00B816EA"/>
    <w:rsid w:val="00B81CBA"/>
    <w:rsid w:val="00B81E9E"/>
    <w:rsid w:val="00B82AB8"/>
    <w:rsid w:val="00B82C6D"/>
    <w:rsid w:val="00B8382F"/>
    <w:rsid w:val="00B83E97"/>
    <w:rsid w:val="00B8403F"/>
    <w:rsid w:val="00B84147"/>
    <w:rsid w:val="00B845A6"/>
    <w:rsid w:val="00B845BF"/>
    <w:rsid w:val="00B84AB3"/>
    <w:rsid w:val="00B851FA"/>
    <w:rsid w:val="00B8520E"/>
    <w:rsid w:val="00B85681"/>
    <w:rsid w:val="00B85C20"/>
    <w:rsid w:val="00B85E28"/>
    <w:rsid w:val="00B85FB5"/>
    <w:rsid w:val="00B86413"/>
    <w:rsid w:val="00B86C7B"/>
    <w:rsid w:val="00B87713"/>
    <w:rsid w:val="00B87E00"/>
    <w:rsid w:val="00B9030C"/>
    <w:rsid w:val="00B906C7"/>
    <w:rsid w:val="00B90E60"/>
    <w:rsid w:val="00B91204"/>
    <w:rsid w:val="00B924C1"/>
    <w:rsid w:val="00B92EF2"/>
    <w:rsid w:val="00B9336E"/>
    <w:rsid w:val="00B9364A"/>
    <w:rsid w:val="00B93A8A"/>
    <w:rsid w:val="00B93CEF"/>
    <w:rsid w:val="00B93E23"/>
    <w:rsid w:val="00B955C4"/>
    <w:rsid w:val="00B95E62"/>
    <w:rsid w:val="00B9635F"/>
    <w:rsid w:val="00B96586"/>
    <w:rsid w:val="00B96DC2"/>
    <w:rsid w:val="00BA1069"/>
    <w:rsid w:val="00BA166E"/>
    <w:rsid w:val="00BA18B9"/>
    <w:rsid w:val="00BA36E9"/>
    <w:rsid w:val="00BA39C6"/>
    <w:rsid w:val="00BA407B"/>
    <w:rsid w:val="00BA4474"/>
    <w:rsid w:val="00BA47E8"/>
    <w:rsid w:val="00BA578A"/>
    <w:rsid w:val="00BA6D1C"/>
    <w:rsid w:val="00BA71B9"/>
    <w:rsid w:val="00BA7BC3"/>
    <w:rsid w:val="00BB0E02"/>
    <w:rsid w:val="00BB1264"/>
    <w:rsid w:val="00BB132D"/>
    <w:rsid w:val="00BB15D2"/>
    <w:rsid w:val="00BB1875"/>
    <w:rsid w:val="00BB1CFA"/>
    <w:rsid w:val="00BB2703"/>
    <w:rsid w:val="00BB325D"/>
    <w:rsid w:val="00BB4B62"/>
    <w:rsid w:val="00BB4ED3"/>
    <w:rsid w:val="00BB55E9"/>
    <w:rsid w:val="00BB6883"/>
    <w:rsid w:val="00BB68E3"/>
    <w:rsid w:val="00BB6E9F"/>
    <w:rsid w:val="00BB6FA5"/>
    <w:rsid w:val="00BB70D2"/>
    <w:rsid w:val="00BC04E4"/>
    <w:rsid w:val="00BC052D"/>
    <w:rsid w:val="00BC0D01"/>
    <w:rsid w:val="00BC1316"/>
    <w:rsid w:val="00BC1436"/>
    <w:rsid w:val="00BC2370"/>
    <w:rsid w:val="00BC27E8"/>
    <w:rsid w:val="00BC2D5D"/>
    <w:rsid w:val="00BC32A3"/>
    <w:rsid w:val="00BC4B6F"/>
    <w:rsid w:val="00BC5470"/>
    <w:rsid w:val="00BC6173"/>
    <w:rsid w:val="00BC7978"/>
    <w:rsid w:val="00BD05A1"/>
    <w:rsid w:val="00BD10A7"/>
    <w:rsid w:val="00BD1610"/>
    <w:rsid w:val="00BD1F9E"/>
    <w:rsid w:val="00BD2390"/>
    <w:rsid w:val="00BD294C"/>
    <w:rsid w:val="00BD2BBC"/>
    <w:rsid w:val="00BD32CC"/>
    <w:rsid w:val="00BD3663"/>
    <w:rsid w:val="00BD3752"/>
    <w:rsid w:val="00BD39A0"/>
    <w:rsid w:val="00BD4712"/>
    <w:rsid w:val="00BD4B26"/>
    <w:rsid w:val="00BD5FED"/>
    <w:rsid w:val="00BD5FFB"/>
    <w:rsid w:val="00BD799C"/>
    <w:rsid w:val="00BD7B32"/>
    <w:rsid w:val="00BE0707"/>
    <w:rsid w:val="00BE2746"/>
    <w:rsid w:val="00BE2C96"/>
    <w:rsid w:val="00BE32DC"/>
    <w:rsid w:val="00BE53E3"/>
    <w:rsid w:val="00BE5BDA"/>
    <w:rsid w:val="00BE7629"/>
    <w:rsid w:val="00BE7649"/>
    <w:rsid w:val="00BE7795"/>
    <w:rsid w:val="00BF0377"/>
    <w:rsid w:val="00BF1E86"/>
    <w:rsid w:val="00BF3EA1"/>
    <w:rsid w:val="00BF3EEF"/>
    <w:rsid w:val="00BF42DF"/>
    <w:rsid w:val="00BF42F9"/>
    <w:rsid w:val="00BF4F9D"/>
    <w:rsid w:val="00BF5058"/>
    <w:rsid w:val="00BF5847"/>
    <w:rsid w:val="00BF58A6"/>
    <w:rsid w:val="00BF65D7"/>
    <w:rsid w:val="00BF6606"/>
    <w:rsid w:val="00BF6C34"/>
    <w:rsid w:val="00C002ED"/>
    <w:rsid w:val="00C003E2"/>
    <w:rsid w:val="00C00A0F"/>
    <w:rsid w:val="00C00B20"/>
    <w:rsid w:val="00C011D8"/>
    <w:rsid w:val="00C01D81"/>
    <w:rsid w:val="00C02A42"/>
    <w:rsid w:val="00C02F1B"/>
    <w:rsid w:val="00C04DE4"/>
    <w:rsid w:val="00C06775"/>
    <w:rsid w:val="00C06C4E"/>
    <w:rsid w:val="00C06CE9"/>
    <w:rsid w:val="00C075EA"/>
    <w:rsid w:val="00C105F5"/>
    <w:rsid w:val="00C11379"/>
    <w:rsid w:val="00C114DF"/>
    <w:rsid w:val="00C12859"/>
    <w:rsid w:val="00C12A1D"/>
    <w:rsid w:val="00C12E56"/>
    <w:rsid w:val="00C135AC"/>
    <w:rsid w:val="00C13A51"/>
    <w:rsid w:val="00C13B31"/>
    <w:rsid w:val="00C13C87"/>
    <w:rsid w:val="00C14099"/>
    <w:rsid w:val="00C141A3"/>
    <w:rsid w:val="00C14BB5"/>
    <w:rsid w:val="00C1511A"/>
    <w:rsid w:val="00C15436"/>
    <w:rsid w:val="00C1572D"/>
    <w:rsid w:val="00C160F2"/>
    <w:rsid w:val="00C162A6"/>
    <w:rsid w:val="00C16751"/>
    <w:rsid w:val="00C16783"/>
    <w:rsid w:val="00C167A1"/>
    <w:rsid w:val="00C16AD7"/>
    <w:rsid w:val="00C17C29"/>
    <w:rsid w:val="00C2046D"/>
    <w:rsid w:val="00C2091D"/>
    <w:rsid w:val="00C20A2B"/>
    <w:rsid w:val="00C20B42"/>
    <w:rsid w:val="00C20E1F"/>
    <w:rsid w:val="00C21749"/>
    <w:rsid w:val="00C22141"/>
    <w:rsid w:val="00C22BBC"/>
    <w:rsid w:val="00C22C7B"/>
    <w:rsid w:val="00C23B9D"/>
    <w:rsid w:val="00C23EB4"/>
    <w:rsid w:val="00C2428C"/>
    <w:rsid w:val="00C24456"/>
    <w:rsid w:val="00C2478F"/>
    <w:rsid w:val="00C2499D"/>
    <w:rsid w:val="00C24CE2"/>
    <w:rsid w:val="00C25549"/>
    <w:rsid w:val="00C2779E"/>
    <w:rsid w:val="00C27877"/>
    <w:rsid w:val="00C3137D"/>
    <w:rsid w:val="00C32119"/>
    <w:rsid w:val="00C324B3"/>
    <w:rsid w:val="00C326A9"/>
    <w:rsid w:val="00C33548"/>
    <w:rsid w:val="00C3360D"/>
    <w:rsid w:val="00C33D33"/>
    <w:rsid w:val="00C34114"/>
    <w:rsid w:val="00C346AE"/>
    <w:rsid w:val="00C34CD4"/>
    <w:rsid w:val="00C356B1"/>
    <w:rsid w:val="00C36166"/>
    <w:rsid w:val="00C367CD"/>
    <w:rsid w:val="00C36CB9"/>
    <w:rsid w:val="00C374C8"/>
    <w:rsid w:val="00C3781D"/>
    <w:rsid w:val="00C3795A"/>
    <w:rsid w:val="00C37F73"/>
    <w:rsid w:val="00C417D6"/>
    <w:rsid w:val="00C4198D"/>
    <w:rsid w:val="00C41B00"/>
    <w:rsid w:val="00C41D32"/>
    <w:rsid w:val="00C4235D"/>
    <w:rsid w:val="00C423C1"/>
    <w:rsid w:val="00C42D62"/>
    <w:rsid w:val="00C431BF"/>
    <w:rsid w:val="00C433E7"/>
    <w:rsid w:val="00C43B86"/>
    <w:rsid w:val="00C44069"/>
    <w:rsid w:val="00C4441E"/>
    <w:rsid w:val="00C448D0"/>
    <w:rsid w:val="00C45456"/>
    <w:rsid w:val="00C468B0"/>
    <w:rsid w:val="00C50AEB"/>
    <w:rsid w:val="00C50D2D"/>
    <w:rsid w:val="00C50DF5"/>
    <w:rsid w:val="00C51C17"/>
    <w:rsid w:val="00C528AA"/>
    <w:rsid w:val="00C530C6"/>
    <w:rsid w:val="00C532E4"/>
    <w:rsid w:val="00C541CA"/>
    <w:rsid w:val="00C55AE4"/>
    <w:rsid w:val="00C55B34"/>
    <w:rsid w:val="00C560CD"/>
    <w:rsid w:val="00C5637A"/>
    <w:rsid w:val="00C565AE"/>
    <w:rsid w:val="00C56B6F"/>
    <w:rsid w:val="00C56C54"/>
    <w:rsid w:val="00C56DF4"/>
    <w:rsid w:val="00C60D45"/>
    <w:rsid w:val="00C61FC1"/>
    <w:rsid w:val="00C6204F"/>
    <w:rsid w:val="00C62476"/>
    <w:rsid w:val="00C6267C"/>
    <w:rsid w:val="00C640A3"/>
    <w:rsid w:val="00C64908"/>
    <w:rsid w:val="00C65638"/>
    <w:rsid w:val="00C66C99"/>
    <w:rsid w:val="00C67448"/>
    <w:rsid w:val="00C70B3A"/>
    <w:rsid w:val="00C71B2A"/>
    <w:rsid w:val="00C71CC8"/>
    <w:rsid w:val="00C71E06"/>
    <w:rsid w:val="00C724E2"/>
    <w:rsid w:val="00C72A1C"/>
    <w:rsid w:val="00C72BDE"/>
    <w:rsid w:val="00C7456F"/>
    <w:rsid w:val="00C74F73"/>
    <w:rsid w:val="00C75CBC"/>
    <w:rsid w:val="00C75DF3"/>
    <w:rsid w:val="00C76062"/>
    <w:rsid w:val="00C772B0"/>
    <w:rsid w:val="00C77AE2"/>
    <w:rsid w:val="00C8063C"/>
    <w:rsid w:val="00C80C51"/>
    <w:rsid w:val="00C81731"/>
    <w:rsid w:val="00C82351"/>
    <w:rsid w:val="00C8340C"/>
    <w:rsid w:val="00C8342B"/>
    <w:rsid w:val="00C84EF1"/>
    <w:rsid w:val="00C85467"/>
    <w:rsid w:val="00C8586C"/>
    <w:rsid w:val="00C86BB9"/>
    <w:rsid w:val="00C8766C"/>
    <w:rsid w:val="00C876ED"/>
    <w:rsid w:val="00C87F91"/>
    <w:rsid w:val="00C900AA"/>
    <w:rsid w:val="00C90175"/>
    <w:rsid w:val="00C903CA"/>
    <w:rsid w:val="00C907EB"/>
    <w:rsid w:val="00C908CA"/>
    <w:rsid w:val="00C9136D"/>
    <w:rsid w:val="00C91B89"/>
    <w:rsid w:val="00C92087"/>
    <w:rsid w:val="00C924FB"/>
    <w:rsid w:val="00C925BF"/>
    <w:rsid w:val="00C93D18"/>
    <w:rsid w:val="00C945D8"/>
    <w:rsid w:val="00C9491A"/>
    <w:rsid w:val="00C94D87"/>
    <w:rsid w:val="00C95362"/>
    <w:rsid w:val="00C954EC"/>
    <w:rsid w:val="00C9624C"/>
    <w:rsid w:val="00C965C3"/>
    <w:rsid w:val="00C96772"/>
    <w:rsid w:val="00C96D63"/>
    <w:rsid w:val="00C97007"/>
    <w:rsid w:val="00C9721E"/>
    <w:rsid w:val="00C97D46"/>
    <w:rsid w:val="00CA3339"/>
    <w:rsid w:val="00CA3A9C"/>
    <w:rsid w:val="00CA43E0"/>
    <w:rsid w:val="00CA4A8C"/>
    <w:rsid w:val="00CA5190"/>
    <w:rsid w:val="00CA566F"/>
    <w:rsid w:val="00CA570D"/>
    <w:rsid w:val="00CA5FA6"/>
    <w:rsid w:val="00CA69E0"/>
    <w:rsid w:val="00CA7617"/>
    <w:rsid w:val="00CA7EDD"/>
    <w:rsid w:val="00CB0DD6"/>
    <w:rsid w:val="00CB1184"/>
    <w:rsid w:val="00CB15CC"/>
    <w:rsid w:val="00CB232A"/>
    <w:rsid w:val="00CB2F3A"/>
    <w:rsid w:val="00CB3242"/>
    <w:rsid w:val="00CB3516"/>
    <w:rsid w:val="00CB3F2D"/>
    <w:rsid w:val="00CB48A7"/>
    <w:rsid w:val="00CB565F"/>
    <w:rsid w:val="00CB57FF"/>
    <w:rsid w:val="00CB661E"/>
    <w:rsid w:val="00CC0A2D"/>
    <w:rsid w:val="00CC0B52"/>
    <w:rsid w:val="00CC18B9"/>
    <w:rsid w:val="00CC1C08"/>
    <w:rsid w:val="00CC2C50"/>
    <w:rsid w:val="00CC31FF"/>
    <w:rsid w:val="00CC36A8"/>
    <w:rsid w:val="00CC3ADB"/>
    <w:rsid w:val="00CC44E8"/>
    <w:rsid w:val="00CC4A95"/>
    <w:rsid w:val="00CC530B"/>
    <w:rsid w:val="00CC556B"/>
    <w:rsid w:val="00CC56C9"/>
    <w:rsid w:val="00CC5BF2"/>
    <w:rsid w:val="00CC6083"/>
    <w:rsid w:val="00CC692F"/>
    <w:rsid w:val="00CC6CC0"/>
    <w:rsid w:val="00CC7883"/>
    <w:rsid w:val="00CD0C7F"/>
    <w:rsid w:val="00CD1F4B"/>
    <w:rsid w:val="00CD244F"/>
    <w:rsid w:val="00CD288D"/>
    <w:rsid w:val="00CD2C04"/>
    <w:rsid w:val="00CD3390"/>
    <w:rsid w:val="00CD3AC6"/>
    <w:rsid w:val="00CD3DCD"/>
    <w:rsid w:val="00CD49BD"/>
    <w:rsid w:val="00CD5420"/>
    <w:rsid w:val="00CD5A9D"/>
    <w:rsid w:val="00CD5E95"/>
    <w:rsid w:val="00CD66CF"/>
    <w:rsid w:val="00CD700C"/>
    <w:rsid w:val="00CD7928"/>
    <w:rsid w:val="00CE0062"/>
    <w:rsid w:val="00CE08A7"/>
    <w:rsid w:val="00CE126B"/>
    <w:rsid w:val="00CE158B"/>
    <w:rsid w:val="00CE2054"/>
    <w:rsid w:val="00CE26F5"/>
    <w:rsid w:val="00CE28A0"/>
    <w:rsid w:val="00CE35C1"/>
    <w:rsid w:val="00CE4C27"/>
    <w:rsid w:val="00CE6903"/>
    <w:rsid w:val="00CE6BDB"/>
    <w:rsid w:val="00CE70A3"/>
    <w:rsid w:val="00CE7DE5"/>
    <w:rsid w:val="00CE7FD1"/>
    <w:rsid w:val="00CF0242"/>
    <w:rsid w:val="00CF0DD0"/>
    <w:rsid w:val="00CF0E02"/>
    <w:rsid w:val="00CF0FE2"/>
    <w:rsid w:val="00CF18D8"/>
    <w:rsid w:val="00CF19EF"/>
    <w:rsid w:val="00CF1A13"/>
    <w:rsid w:val="00CF2179"/>
    <w:rsid w:val="00CF2952"/>
    <w:rsid w:val="00CF2E3D"/>
    <w:rsid w:val="00CF30FE"/>
    <w:rsid w:val="00CF373A"/>
    <w:rsid w:val="00CF4F75"/>
    <w:rsid w:val="00CF54CF"/>
    <w:rsid w:val="00CF59FC"/>
    <w:rsid w:val="00CF617B"/>
    <w:rsid w:val="00CF6521"/>
    <w:rsid w:val="00CF6EB1"/>
    <w:rsid w:val="00CF7679"/>
    <w:rsid w:val="00D002F2"/>
    <w:rsid w:val="00D00CF3"/>
    <w:rsid w:val="00D00DAF"/>
    <w:rsid w:val="00D01DDB"/>
    <w:rsid w:val="00D0247C"/>
    <w:rsid w:val="00D02BFF"/>
    <w:rsid w:val="00D0328E"/>
    <w:rsid w:val="00D03718"/>
    <w:rsid w:val="00D037A7"/>
    <w:rsid w:val="00D03EB2"/>
    <w:rsid w:val="00D04594"/>
    <w:rsid w:val="00D04FE1"/>
    <w:rsid w:val="00D05234"/>
    <w:rsid w:val="00D05768"/>
    <w:rsid w:val="00D06666"/>
    <w:rsid w:val="00D06D88"/>
    <w:rsid w:val="00D071DA"/>
    <w:rsid w:val="00D0720A"/>
    <w:rsid w:val="00D07212"/>
    <w:rsid w:val="00D10944"/>
    <w:rsid w:val="00D11F39"/>
    <w:rsid w:val="00D1221F"/>
    <w:rsid w:val="00D1249F"/>
    <w:rsid w:val="00D12906"/>
    <w:rsid w:val="00D1342B"/>
    <w:rsid w:val="00D13433"/>
    <w:rsid w:val="00D15B65"/>
    <w:rsid w:val="00D1639F"/>
    <w:rsid w:val="00D17C55"/>
    <w:rsid w:val="00D17F5D"/>
    <w:rsid w:val="00D20745"/>
    <w:rsid w:val="00D2091D"/>
    <w:rsid w:val="00D20B1E"/>
    <w:rsid w:val="00D20DB9"/>
    <w:rsid w:val="00D21C50"/>
    <w:rsid w:val="00D21F77"/>
    <w:rsid w:val="00D23B76"/>
    <w:rsid w:val="00D23D57"/>
    <w:rsid w:val="00D242B8"/>
    <w:rsid w:val="00D244E1"/>
    <w:rsid w:val="00D246F2"/>
    <w:rsid w:val="00D2501B"/>
    <w:rsid w:val="00D261A6"/>
    <w:rsid w:val="00D276D1"/>
    <w:rsid w:val="00D302D1"/>
    <w:rsid w:val="00D30364"/>
    <w:rsid w:val="00D30613"/>
    <w:rsid w:val="00D306D6"/>
    <w:rsid w:val="00D30C97"/>
    <w:rsid w:val="00D31680"/>
    <w:rsid w:val="00D3245C"/>
    <w:rsid w:val="00D32EC4"/>
    <w:rsid w:val="00D3432F"/>
    <w:rsid w:val="00D34817"/>
    <w:rsid w:val="00D34DEE"/>
    <w:rsid w:val="00D350BB"/>
    <w:rsid w:val="00D35A9B"/>
    <w:rsid w:val="00D35F0F"/>
    <w:rsid w:val="00D35FC9"/>
    <w:rsid w:val="00D36028"/>
    <w:rsid w:val="00D365FC"/>
    <w:rsid w:val="00D3673C"/>
    <w:rsid w:val="00D37129"/>
    <w:rsid w:val="00D372DB"/>
    <w:rsid w:val="00D37B99"/>
    <w:rsid w:val="00D40731"/>
    <w:rsid w:val="00D41655"/>
    <w:rsid w:val="00D4197B"/>
    <w:rsid w:val="00D41E04"/>
    <w:rsid w:val="00D43594"/>
    <w:rsid w:val="00D438A2"/>
    <w:rsid w:val="00D438F0"/>
    <w:rsid w:val="00D44182"/>
    <w:rsid w:val="00D44664"/>
    <w:rsid w:val="00D44B74"/>
    <w:rsid w:val="00D44CF9"/>
    <w:rsid w:val="00D45712"/>
    <w:rsid w:val="00D464B0"/>
    <w:rsid w:val="00D47805"/>
    <w:rsid w:val="00D47EC1"/>
    <w:rsid w:val="00D5001E"/>
    <w:rsid w:val="00D50590"/>
    <w:rsid w:val="00D50971"/>
    <w:rsid w:val="00D50D32"/>
    <w:rsid w:val="00D5134C"/>
    <w:rsid w:val="00D51A2B"/>
    <w:rsid w:val="00D526E1"/>
    <w:rsid w:val="00D528A8"/>
    <w:rsid w:val="00D52A0C"/>
    <w:rsid w:val="00D53BCD"/>
    <w:rsid w:val="00D53E28"/>
    <w:rsid w:val="00D53F84"/>
    <w:rsid w:val="00D54470"/>
    <w:rsid w:val="00D54A8F"/>
    <w:rsid w:val="00D559BA"/>
    <w:rsid w:val="00D57DB8"/>
    <w:rsid w:val="00D60922"/>
    <w:rsid w:val="00D60BD8"/>
    <w:rsid w:val="00D61331"/>
    <w:rsid w:val="00D62081"/>
    <w:rsid w:val="00D62395"/>
    <w:rsid w:val="00D6260B"/>
    <w:rsid w:val="00D628BB"/>
    <w:rsid w:val="00D62A83"/>
    <w:rsid w:val="00D62C16"/>
    <w:rsid w:val="00D630A0"/>
    <w:rsid w:val="00D63835"/>
    <w:rsid w:val="00D63A39"/>
    <w:rsid w:val="00D63B74"/>
    <w:rsid w:val="00D63FEB"/>
    <w:rsid w:val="00D65030"/>
    <w:rsid w:val="00D651DF"/>
    <w:rsid w:val="00D6592F"/>
    <w:rsid w:val="00D6717D"/>
    <w:rsid w:val="00D679D8"/>
    <w:rsid w:val="00D67E57"/>
    <w:rsid w:val="00D70E19"/>
    <w:rsid w:val="00D70FBD"/>
    <w:rsid w:val="00D712CB"/>
    <w:rsid w:val="00D713C3"/>
    <w:rsid w:val="00D71EAA"/>
    <w:rsid w:val="00D71F2F"/>
    <w:rsid w:val="00D72986"/>
    <w:rsid w:val="00D72F25"/>
    <w:rsid w:val="00D74062"/>
    <w:rsid w:val="00D7451C"/>
    <w:rsid w:val="00D74CCE"/>
    <w:rsid w:val="00D7537F"/>
    <w:rsid w:val="00D75458"/>
    <w:rsid w:val="00D769FB"/>
    <w:rsid w:val="00D76E4D"/>
    <w:rsid w:val="00D7760B"/>
    <w:rsid w:val="00D80FBD"/>
    <w:rsid w:val="00D82DD0"/>
    <w:rsid w:val="00D83586"/>
    <w:rsid w:val="00D8389E"/>
    <w:rsid w:val="00D83F60"/>
    <w:rsid w:val="00D83F8E"/>
    <w:rsid w:val="00D8485F"/>
    <w:rsid w:val="00D84D94"/>
    <w:rsid w:val="00D855D2"/>
    <w:rsid w:val="00D85962"/>
    <w:rsid w:val="00D85E3D"/>
    <w:rsid w:val="00D86336"/>
    <w:rsid w:val="00D866E2"/>
    <w:rsid w:val="00D87257"/>
    <w:rsid w:val="00D90F63"/>
    <w:rsid w:val="00D91218"/>
    <w:rsid w:val="00D91BB6"/>
    <w:rsid w:val="00D91F86"/>
    <w:rsid w:val="00D92DD2"/>
    <w:rsid w:val="00D93181"/>
    <w:rsid w:val="00D94F55"/>
    <w:rsid w:val="00D95173"/>
    <w:rsid w:val="00DA0A53"/>
    <w:rsid w:val="00DA0B8B"/>
    <w:rsid w:val="00DA0EE9"/>
    <w:rsid w:val="00DA1005"/>
    <w:rsid w:val="00DA13F4"/>
    <w:rsid w:val="00DA1BA4"/>
    <w:rsid w:val="00DA2FA7"/>
    <w:rsid w:val="00DA3F0E"/>
    <w:rsid w:val="00DA4618"/>
    <w:rsid w:val="00DA50AE"/>
    <w:rsid w:val="00DA5537"/>
    <w:rsid w:val="00DA593A"/>
    <w:rsid w:val="00DA5E4E"/>
    <w:rsid w:val="00DA6185"/>
    <w:rsid w:val="00DA6616"/>
    <w:rsid w:val="00DA66D6"/>
    <w:rsid w:val="00DA6E90"/>
    <w:rsid w:val="00DA7078"/>
    <w:rsid w:val="00DB1422"/>
    <w:rsid w:val="00DB15B2"/>
    <w:rsid w:val="00DB1960"/>
    <w:rsid w:val="00DB2CF1"/>
    <w:rsid w:val="00DB2DDE"/>
    <w:rsid w:val="00DB3306"/>
    <w:rsid w:val="00DB3ACE"/>
    <w:rsid w:val="00DB4503"/>
    <w:rsid w:val="00DB5545"/>
    <w:rsid w:val="00DB5FB1"/>
    <w:rsid w:val="00DB6F64"/>
    <w:rsid w:val="00DB78AA"/>
    <w:rsid w:val="00DB79D9"/>
    <w:rsid w:val="00DC12D0"/>
    <w:rsid w:val="00DC1AE2"/>
    <w:rsid w:val="00DC1F01"/>
    <w:rsid w:val="00DC2435"/>
    <w:rsid w:val="00DC2864"/>
    <w:rsid w:val="00DC29E9"/>
    <w:rsid w:val="00DC2ED4"/>
    <w:rsid w:val="00DC3108"/>
    <w:rsid w:val="00DC434E"/>
    <w:rsid w:val="00DC5638"/>
    <w:rsid w:val="00DC5AB3"/>
    <w:rsid w:val="00DC5CCC"/>
    <w:rsid w:val="00DC6268"/>
    <w:rsid w:val="00DC659B"/>
    <w:rsid w:val="00DD1EC6"/>
    <w:rsid w:val="00DD22E6"/>
    <w:rsid w:val="00DD26D5"/>
    <w:rsid w:val="00DD2B8C"/>
    <w:rsid w:val="00DD3359"/>
    <w:rsid w:val="00DD420E"/>
    <w:rsid w:val="00DD4B00"/>
    <w:rsid w:val="00DD4B57"/>
    <w:rsid w:val="00DD6749"/>
    <w:rsid w:val="00DD7719"/>
    <w:rsid w:val="00DD7B38"/>
    <w:rsid w:val="00DE027E"/>
    <w:rsid w:val="00DE1F36"/>
    <w:rsid w:val="00DE32BB"/>
    <w:rsid w:val="00DE37B9"/>
    <w:rsid w:val="00DE3815"/>
    <w:rsid w:val="00DE3979"/>
    <w:rsid w:val="00DE44F7"/>
    <w:rsid w:val="00DE49E6"/>
    <w:rsid w:val="00DE4C44"/>
    <w:rsid w:val="00DE5219"/>
    <w:rsid w:val="00DE5A4F"/>
    <w:rsid w:val="00DE5E0B"/>
    <w:rsid w:val="00DE704F"/>
    <w:rsid w:val="00DE74F0"/>
    <w:rsid w:val="00DE7C07"/>
    <w:rsid w:val="00DE7EAF"/>
    <w:rsid w:val="00DF036C"/>
    <w:rsid w:val="00DF06D8"/>
    <w:rsid w:val="00DF0D3A"/>
    <w:rsid w:val="00DF0D66"/>
    <w:rsid w:val="00DF18E7"/>
    <w:rsid w:val="00DF264A"/>
    <w:rsid w:val="00DF2673"/>
    <w:rsid w:val="00DF2C98"/>
    <w:rsid w:val="00DF39C7"/>
    <w:rsid w:val="00DF53EB"/>
    <w:rsid w:val="00DF5764"/>
    <w:rsid w:val="00DF5830"/>
    <w:rsid w:val="00DF5AB4"/>
    <w:rsid w:val="00DF62CF"/>
    <w:rsid w:val="00DF6CB9"/>
    <w:rsid w:val="00DF747E"/>
    <w:rsid w:val="00DF755A"/>
    <w:rsid w:val="00DF793A"/>
    <w:rsid w:val="00E0031F"/>
    <w:rsid w:val="00E003AB"/>
    <w:rsid w:val="00E009D9"/>
    <w:rsid w:val="00E00CE3"/>
    <w:rsid w:val="00E01051"/>
    <w:rsid w:val="00E01780"/>
    <w:rsid w:val="00E02A83"/>
    <w:rsid w:val="00E02EB1"/>
    <w:rsid w:val="00E0336B"/>
    <w:rsid w:val="00E04E6D"/>
    <w:rsid w:val="00E05415"/>
    <w:rsid w:val="00E05C94"/>
    <w:rsid w:val="00E0780B"/>
    <w:rsid w:val="00E10E83"/>
    <w:rsid w:val="00E117B4"/>
    <w:rsid w:val="00E11EA0"/>
    <w:rsid w:val="00E12794"/>
    <w:rsid w:val="00E13112"/>
    <w:rsid w:val="00E14521"/>
    <w:rsid w:val="00E14840"/>
    <w:rsid w:val="00E155C1"/>
    <w:rsid w:val="00E15B25"/>
    <w:rsid w:val="00E1621D"/>
    <w:rsid w:val="00E16A92"/>
    <w:rsid w:val="00E17731"/>
    <w:rsid w:val="00E20C80"/>
    <w:rsid w:val="00E21197"/>
    <w:rsid w:val="00E22C4C"/>
    <w:rsid w:val="00E22F3D"/>
    <w:rsid w:val="00E25077"/>
    <w:rsid w:val="00E25786"/>
    <w:rsid w:val="00E2652A"/>
    <w:rsid w:val="00E2706E"/>
    <w:rsid w:val="00E27B95"/>
    <w:rsid w:val="00E27EF5"/>
    <w:rsid w:val="00E27EF6"/>
    <w:rsid w:val="00E30359"/>
    <w:rsid w:val="00E3047B"/>
    <w:rsid w:val="00E30539"/>
    <w:rsid w:val="00E30A65"/>
    <w:rsid w:val="00E312C0"/>
    <w:rsid w:val="00E315C6"/>
    <w:rsid w:val="00E31703"/>
    <w:rsid w:val="00E31B25"/>
    <w:rsid w:val="00E31C9A"/>
    <w:rsid w:val="00E32623"/>
    <w:rsid w:val="00E327D6"/>
    <w:rsid w:val="00E32852"/>
    <w:rsid w:val="00E3364D"/>
    <w:rsid w:val="00E33832"/>
    <w:rsid w:val="00E36835"/>
    <w:rsid w:val="00E37849"/>
    <w:rsid w:val="00E37D1B"/>
    <w:rsid w:val="00E414C6"/>
    <w:rsid w:val="00E414DC"/>
    <w:rsid w:val="00E41591"/>
    <w:rsid w:val="00E41F39"/>
    <w:rsid w:val="00E42CA5"/>
    <w:rsid w:val="00E430D8"/>
    <w:rsid w:val="00E4324D"/>
    <w:rsid w:val="00E44359"/>
    <w:rsid w:val="00E44A5C"/>
    <w:rsid w:val="00E450CD"/>
    <w:rsid w:val="00E45222"/>
    <w:rsid w:val="00E4569A"/>
    <w:rsid w:val="00E475E7"/>
    <w:rsid w:val="00E505BA"/>
    <w:rsid w:val="00E52AE1"/>
    <w:rsid w:val="00E53DB2"/>
    <w:rsid w:val="00E54539"/>
    <w:rsid w:val="00E54DE8"/>
    <w:rsid w:val="00E55140"/>
    <w:rsid w:val="00E551C7"/>
    <w:rsid w:val="00E55A66"/>
    <w:rsid w:val="00E55A88"/>
    <w:rsid w:val="00E55B58"/>
    <w:rsid w:val="00E55C06"/>
    <w:rsid w:val="00E56303"/>
    <w:rsid w:val="00E569CE"/>
    <w:rsid w:val="00E56F9D"/>
    <w:rsid w:val="00E57053"/>
    <w:rsid w:val="00E613CC"/>
    <w:rsid w:val="00E61633"/>
    <w:rsid w:val="00E61A51"/>
    <w:rsid w:val="00E62360"/>
    <w:rsid w:val="00E62D31"/>
    <w:rsid w:val="00E637C4"/>
    <w:rsid w:val="00E639F6"/>
    <w:rsid w:val="00E643ED"/>
    <w:rsid w:val="00E64605"/>
    <w:rsid w:val="00E647C0"/>
    <w:rsid w:val="00E654A4"/>
    <w:rsid w:val="00E66FD6"/>
    <w:rsid w:val="00E71703"/>
    <w:rsid w:val="00E72CA6"/>
    <w:rsid w:val="00E731BD"/>
    <w:rsid w:val="00E73283"/>
    <w:rsid w:val="00E73D3A"/>
    <w:rsid w:val="00E74279"/>
    <w:rsid w:val="00E75551"/>
    <w:rsid w:val="00E75805"/>
    <w:rsid w:val="00E75CCC"/>
    <w:rsid w:val="00E760DA"/>
    <w:rsid w:val="00E76A98"/>
    <w:rsid w:val="00E7745C"/>
    <w:rsid w:val="00E774F9"/>
    <w:rsid w:val="00E776D4"/>
    <w:rsid w:val="00E81F92"/>
    <w:rsid w:val="00E82762"/>
    <w:rsid w:val="00E835B0"/>
    <w:rsid w:val="00E83BA9"/>
    <w:rsid w:val="00E83C07"/>
    <w:rsid w:val="00E83EB6"/>
    <w:rsid w:val="00E8439D"/>
    <w:rsid w:val="00E84612"/>
    <w:rsid w:val="00E8505A"/>
    <w:rsid w:val="00E85D6C"/>
    <w:rsid w:val="00E868DC"/>
    <w:rsid w:val="00E87734"/>
    <w:rsid w:val="00E87987"/>
    <w:rsid w:val="00E87CD2"/>
    <w:rsid w:val="00E87DA7"/>
    <w:rsid w:val="00E87EF5"/>
    <w:rsid w:val="00E918D7"/>
    <w:rsid w:val="00E91BC6"/>
    <w:rsid w:val="00E93096"/>
    <w:rsid w:val="00E9564A"/>
    <w:rsid w:val="00E96AA6"/>
    <w:rsid w:val="00E97763"/>
    <w:rsid w:val="00E97FC3"/>
    <w:rsid w:val="00EA0375"/>
    <w:rsid w:val="00EA038E"/>
    <w:rsid w:val="00EA0647"/>
    <w:rsid w:val="00EA09A6"/>
    <w:rsid w:val="00EA14AF"/>
    <w:rsid w:val="00EA1551"/>
    <w:rsid w:val="00EA174F"/>
    <w:rsid w:val="00EA1C2F"/>
    <w:rsid w:val="00EA206D"/>
    <w:rsid w:val="00EA2FCE"/>
    <w:rsid w:val="00EA351D"/>
    <w:rsid w:val="00EA4355"/>
    <w:rsid w:val="00EA43A8"/>
    <w:rsid w:val="00EA496B"/>
    <w:rsid w:val="00EA4CC8"/>
    <w:rsid w:val="00EA4D79"/>
    <w:rsid w:val="00EA679F"/>
    <w:rsid w:val="00EA6922"/>
    <w:rsid w:val="00EA7E17"/>
    <w:rsid w:val="00EA7FF3"/>
    <w:rsid w:val="00EB025D"/>
    <w:rsid w:val="00EB17B5"/>
    <w:rsid w:val="00EB1D1F"/>
    <w:rsid w:val="00EB246D"/>
    <w:rsid w:val="00EB35D3"/>
    <w:rsid w:val="00EB4D33"/>
    <w:rsid w:val="00EB5212"/>
    <w:rsid w:val="00EB531A"/>
    <w:rsid w:val="00EB53AD"/>
    <w:rsid w:val="00EB5A63"/>
    <w:rsid w:val="00EB5D98"/>
    <w:rsid w:val="00EB5E4C"/>
    <w:rsid w:val="00EB65BE"/>
    <w:rsid w:val="00EB698E"/>
    <w:rsid w:val="00EB796F"/>
    <w:rsid w:val="00EB79C4"/>
    <w:rsid w:val="00EB7B20"/>
    <w:rsid w:val="00EC02C8"/>
    <w:rsid w:val="00EC12BC"/>
    <w:rsid w:val="00EC1434"/>
    <w:rsid w:val="00EC220B"/>
    <w:rsid w:val="00EC258C"/>
    <w:rsid w:val="00EC3CC6"/>
    <w:rsid w:val="00EC4FB2"/>
    <w:rsid w:val="00EC55F2"/>
    <w:rsid w:val="00EC5A0D"/>
    <w:rsid w:val="00EC5BF5"/>
    <w:rsid w:val="00EC6046"/>
    <w:rsid w:val="00EC6053"/>
    <w:rsid w:val="00EC60C5"/>
    <w:rsid w:val="00EC66E4"/>
    <w:rsid w:val="00EC6D4C"/>
    <w:rsid w:val="00EC6DDC"/>
    <w:rsid w:val="00EC7705"/>
    <w:rsid w:val="00ED0184"/>
    <w:rsid w:val="00ED0973"/>
    <w:rsid w:val="00ED0A94"/>
    <w:rsid w:val="00ED0ABE"/>
    <w:rsid w:val="00ED0E6A"/>
    <w:rsid w:val="00ED1A09"/>
    <w:rsid w:val="00ED22D5"/>
    <w:rsid w:val="00ED2DC1"/>
    <w:rsid w:val="00ED2EB3"/>
    <w:rsid w:val="00ED30BF"/>
    <w:rsid w:val="00ED3523"/>
    <w:rsid w:val="00ED35F9"/>
    <w:rsid w:val="00ED487C"/>
    <w:rsid w:val="00ED4EA8"/>
    <w:rsid w:val="00ED5230"/>
    <w:rsid w:val="00ED55AF"/>
    <w:rsid w:val="00ED5E6A"/>
    <w:rsid w:val="00ED5E99"/>
    <w:rsid w:val="00ED7126"/>
    <w:rsid w:val="00ED797E"/>
    <w:rsid w:val="00EE1A30"/>
    <w:rsid w:val="00EE1B69"/>
    <w:rsid w:val="00EE388D"/>
    <w:rsid w:val="00EE4082"/>
    <w:rsid w:val="00EE41FB"/>
    <w:rsid w:val="00EE471A"/>
    <w:rsid w:val="00EE49F4"/>
    <w:rsid w:val="00EE5D4C"/>
    <w:rsid w:val="00EE5E6A"/>
    <w:rsid w:val="00EE6243"/>
    <w:rsid w:val="00EE6ED4"/>
    <w:rsid w:val="00EE6FD1"/>
    <w:rsid w:val="00EF0604"/>
    <w:rsid w:val="00EF0C3B"/>
    <w:rsid w:val="00EF141D"/>
    <w:rsid w:val="00EF26A0"/>
    <w:rsid w:val="00EF2CCB"/>
    <w:rsid w:val="00EF3419"/>
    <w:rsid w:val="00EF3515"/>
    <w:rsid w:val="00EF37E0"/>
    <w:rsid w:val="00EF37FE"/>
    <w:rsid w:val="00EF3AA3"/>
    <w:rsid w:val="00EF47DF"/>
    <w:rsid w:val="00EF55AE"/>
    <w:rsid w:val="00EF5A51"/>
    <w:rsid w:val="00EF66FC"/>
    <w:rsid w:val="00EF6A0C"/>
    <w:rsid w:val="00EF6F86"/>
    <w:rsid w:val="00EF7126"/>
    <w:rsid w:val="00EF76AF"/>
    <w:rsid w:val="00F00354"/>
    <w:rsid w:val="00F004B2"/>
    <w:rsid w:val="00F00E3C"/>
    <w:rsid w:val="00F023C0"/>
    <w:rsid w:val="00F024BD"/>
    <w:rsid w:val="00F025CF"/>
    <w:rsid w:val="00F02E48"/>
    <w:rsid w:val="00F03C82"/>
    <w:rsid w:val="00F04861"/>
    <w:rsid w:val="00F04FF2"/>
    <w:rsid w:val="00F10F12"/>
    <w:rsid w:val="00F1104C"/>
    <w:rsid w:val="00F11CB2"/>
    <w:rsid w:val="00F12EAD"/>
    <w:rsid w:val="00F13496"/>
    <w:rsid w:val="00F136E4"/>
    <w:rsid w:val="00F142A5"/>
    <w:rsid w:val="00F14BA6"/>
    <w:rsid w:val="00F14DFB"/>
    <w:rsid w:val="00F15724"/>
    <w:rsid w:val="00F165C7"/>
    <w:rsid w:val="00F17BCE"/>
    <w:rsid w:val="00F206C2"/>
    <w:rsid w:val="00F2122A"/>
    <w:rsid w:val="00F2152A"/>
    <w:rsid w:val="00F218CA"/>
    <w:rsid w:val="00F22DE5"/>
    <w:rsid w:val="00F24D45"/>
    <w:rsid w:val="00F25CD3"/>
    <w:rsid w:val="00F26550"/>
    <w:rsid w:val="00F267A0"/>
    <w:rsid w:val="00F275D9"/>
    <w:rsid w:val="00F30736"/>
    <w:rsid w:val="00F32EA7"/>
    <w:rsid w:val="00F334CF"/>
    <w:rsid w:val="00F334EE"/>
    <w:rsid w:val="00F33624"/>
    <w:rsid w:val="00F3363E"/>
    <w:rsid w:val="00F33F26"/>
    <w:rsid w:val="00F341A2"/>
    <w:rsid w:val="00F35370"/>
    <w:rsid w:val="00F35AA4"/>
    <w:rsid w:val="00F35EE4"/>
    <w:rsid w:val="00F36141"/>
    <w:rsid w:val="00F364E9"/>
    <w:rsid w:val="00F3700D"/>
    <w:rsid w:val="00F376CC"/>
    <w:rsid w:val="00F37A07"/>
    <w:rsid w:val="00F40E18"/>
    <w:rsid w:val="00F414CF"/>
    <w:rsid w:val="00F42CB8"/>
    <w:rsid w:val="00F42D76"/>
    <w:rsid w:val="00F45754"/>
    <w:rsid w:val="00F45B5B"/>
    <w:rsid w:val="00F464A5"/>
    <w:rsid w:val="00F468E4"/>
    <w:rsid w:val="00F46F40"/>
    <w:rsid w:val="00F4702D"/>
    <w:rsid w:val="00F476A7"/>
    <w:rsid w:val="00F47BBD"/>
    <w:rsid w:val="00F50BC4"/>
    <w:rsid w:val="00F517D5"/>
    <w:rsid w:val="00F52B54"/>
    <w:rsid w:val="00F53412"/>
    <w:rsid w:val="00F53C94"/>
    <w:rsid w:val="00F5402C"/>
    <w:rsid w:val="00F54CE1"/>
    <w:rsid w:val="00F54D4C"/>
    <w:rsid w:val="00F55010"/>
    <w:rsid w:val="00F56202"/>
    <w:rsid w:val="00F5626F"/>
    <w:rsid w:val="00F56B3F"/>
    <w:rsid w:val="00F56C76"/>
    <w:rsid w:val="00F57B74"/>
    <w:rsid w:val="00F60DC9"/>
    <w:rsid w:val="00F61DCA"/>
    <w:rsid w:val="00F62272"/>
    <w:rsid w:val="00F63162"/>
    <w:rsid w:val="00F63A51"/>
    <w:rsid w:val="00F645DE"/>
    <w:rsid w:val="00F647F7"/>
    <w:rsid w:val="00F65062"/>
    <w:rsid w:val="00F651F5"/>
    <w:rsid w:val="00F6526A"/>
    <w:rsid w:val="00F66EA8"/>
    <w:rsid w:val="00F677CB"/>
    <w:rsid w:val="00F70C4E"/>
    <w:rsid w:val="00F715C4"/>
    <w:rsid w:val="00F71930"/>
    <w:rsid w:val="00F71ADA"/>
    <w:rsid w:val="00F71CDD"/>
    <w:rsid w:val="00F71F1D"/>
    <w:rsid w:val="00F72596"/>
    <w:rsid w:val="00F7369B"/>
    <w:rsid w:val="00F73737"/>
    <w:rsid w:val="00F7389D"/>
    <w:rsid w:val="00F738DB"/>
    <w:rsid w:val="00F74641"/>
    <w:rsid w:val="00F75105"/>
    <w:rsid w:val="00F752DC"/>
    <w:rsid w:val="00F7553E"/>
    <w:rsid w:val="00F75982"/>
    <w:rsid w:val="00F76044"/>
    <w:rsid w:val="00F762B6"/>
    <w:rsid w:val="00F766C0"/>
    <w:rsid w:val="00F77F4B"/>
    <w:rsid w:val="00F8018D"/>
    <w:rsid w:val="00F8090A"/>
    <w:rsid w:val="00F80945"/>
    <w:rsid w:val="00F83B67"/>
    <w:rsid w:val="00F84016"/>
    <w:rsid w:val="00F8462E"/>
    <w:rsid w:val="00F847A5"/>
    <w:rsid w:val="00F87227"/>
    <w:rsid w:val="00F9010F"/>
    <w:rsid w:val="00F90224"/>
    <w:rsid w:val="00F90425"/>
    <w:rsid w:val="00F908E6"/>
    <w:rsid w:val="00F91EDB"/>
    <w:rsid w:val="00F92C1C"/>
    <w:rsid w:val="00F930DE"/>
    <w:rsid w:val="00F931CC"/>
    <w:rsid w:val="00F935D2"/>
    <w:rsid w:val="00F9386B"/>
    <w:rsid w:val="00F93F4B"/>
    <w:rsid w:val="00F94D59"/>
    <w:rsid w:val="00F94F16"/>
    <w:rsid w:val="00F96BCF"/>
    <w:rsid w:val="00F9721E"/>
    <w:rsid w:val="00F97CB1"/>
    <w:rsid w:val="00FA0EE0"/>
    <w:rsid w:val="00FA11B8"/>
    <w:rsid w:val="00FA1593"/>
    <w:rsid w:val="00FA1B90"/>
    <w:rsid w:val="00FA1F58"/>
    <w:rsid w:val="00FA1FDB"/>
    <w:rsid w:val="00FA2178"/>
    <w:rsid w:val="00FA2BD3"/>
    <w:rsid w:val="00FA4C09"/>
    <w:rsid w:val="00FA6095"/>
    <w:rsid w:val="00FA68E5"/>
    <w:rsid w:val="00FA6FB5"/>
    <w:rsid w:val="00FA7410"/>
    <w:rsid w:val="00FA7E08"/>
    <w:rsid w:val="00FB0D1F"/>
    <w:rsid w:val="00FB0D5D"/>
    <w:rsid w:val="00FB15AF"/>
    <w:rsid w:val="00FB1ACF"/>
    <w:rsid w:val="00FB1EFA"/>
    <w:rsid w:val="00FB2488"/>
    <w:rsid w:val="00FB2A7C"/>
    <w:rsid w:val="00FB4154"/>
    <w:rsid w:val="00FB5722"/>
    <w:rsid w:val="00FB61B7"/>
    <w:rsid w:val="00FB675C"/>
    <w:rsid w:val="00FB6861"/>
    <w:rsid w:val="00FB6DDA"/>
    <w:rsid w:val="00FB6E6B"/>
    <w:rsid w:val="00FB77CB"/>
    <w:rsid w:val="00FB798B"/>
    <w:rsid w:val="00FC0309"/>
    <w:rsid w:val="00FC0A8D"/>
    <w:rsid w:val="00FC0D23"/>
    <w:rsid w:val="00FC3218"/>
    <w:rsid w:val="00FC36FF"/>
    <w:rsid w:val="00FC42D0"/>
    <w:rsid w:val="00FC43E5"/>
    <w:rsid w:val="00FC4F55"/>
    <w:rsid w:val="00FC5611"/>
    <w:rsid w:val="00FC61FF"/>
    <w:rsid w:val="00FC6FB6"/>
    <w:rsid w:val="00FC73D3"/>
    <w:rsid w:val="00FC7DC8"/>
    <w:rsid w:val="00FD0046"/>
    <w:rsid w:val="00FD28C0"/>
    <w:rsid w:val="00FD2F88"/>
    <w:rsid w:val="00FD3452"/>
    <w:rsid w:val="00FD36B1"/>
    <w:rsid w:val="00FD36F5"/>
    <w:rsid w:val="00FD4683"/>
    <w:rsid w:val="00FD4A4E"/>
    <w:rsid w:val="00FD507B"/>
    <w:rsid w:val="00FD5084"/>
    <w:rsid w:val="00FD55C5"/>
    <w:rsid w:val="00FD59F8"/>
    <w:rsid w:val="00FD6139"/>
    <w:rsid w:val="00FD690A"/>
    <w:rsid w:val="00FD6C70"/>
    <w:rsid w:val="00FD7911"/>
    <w:rsid w:val="00FE1CC0"/>
    <w:rsid w:val="00FE24DF"/>
    <w:rsid w:val="00FE2A06"/>
    <w:rsid w:val="00FE2A88"/>
    <w:rsid w:val="00FE2CE8"/>
    <w:rsid w:val="00FE3D44"/>
    <w:rsid w:val="00FE3FDC"/>
    <w:rsid w:val="00FE5B80"/>
    <w:rsid w:val="00FE5C3A"/>
    <w:rsid w:val="00FE5CFE"/>
    <w:rsid w:val="00FE74D2"/>
    <w:rsid w:val="00FF071A"/>
    <w:rsid w:val="00FF0F4F"/>
    <w:rsid w:val="00FF1C1A"/>
    <w:rsid w:val="00FF2675"/>
    <w:rsid w:val="00FF2D17"/>
    <w:rsid w:val="00FF37BE"/>
    <w:rsid w:val="00FF3CA0"/>
    <w:rsid w:val="00FF49B8"/>
    <w:rsid w:val="00FF61B4"/>
    <w:rsid w:val="00FF6483"/>
    <w:rsid w:val="00FF68FC"/>
    <w:rsid w:val="00FF71BF"/>
    <w:rsid w:val="00FF722D"/>
    <w:rsid w:val="00FF7515"/>
    <w:rsid w:val="00FF7A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uiPriority="99" w:qFormat="1"/>
    <w:lsdException w:name="header" w:uiPriority="99"/>
    <w:lsdException w:name="footer" w:locked="1" w:uiPriority="99"/>
    <w:lsdException w:name="caption" w:locked="1" w:qFormat="1"/>
    <w:lsdException w:name="footnote reference" w:locked="1" w:qFormat="1"/>
    <w:lsdException w:name="page number" w:locked="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Normal (Web)" w:locked="1" w:uiPriority="99"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35C"/>
    <w:pPr>
      <w:spacing w:before="120" w:after="120"/>
    </w:pPr>
    <w:rPr>
      <w:rFonts w:eastAsia="Times New Roman"/>
      <w:sz w:val="28"/>
      <w:szCs w:val="22"/>
    </w:rPr>
  </w:style>
  <w:style w:type="paragraph" w:styleId="Heading1">
    <w:name w:val="heading 1"/>
    <w:basedOn w:val="Normal"/>
    <w:next w:val="Normal"/>
    <w:link w:val="Heading1Char"/>
    <w:qFormat/>
    <w:locked/>
    <w:rsid w:val="00823F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locked/>
    <w:rsid w:val="00D679D8"/>
    <w:pPr>
      <w:spacing w:before="100" w:beforeAutospacing="1" w:after="100" w:afterAutospacing="1"/>
      <w:outlineLvl w:val="1"/>
    </w:pPr>
    <w:rPr>
      <w:b/>
      <w:bCs/>
      <w:sz w:val="36"/>
      <w:szCs w:val="36"/>
    </w:rPr>
  </w:style>
  <w:style w:type="paragraph" w:styleId="Heading3">
    <w:name w:val="heading 3"/>
    <w:basedOn w:val="Normal"/>
    <w:next w:val="Normal"/>
    <w:link w:val="Heading3Char"/>
    <w:unhideWhenUsed/>
    <w:qFormat/>
    <w:locked/>
    <w:rsid w:val="00ED2D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 Char9, C,Char9"/>
    <w:basedOn w:val="Normal"/>
    <w:link w:val="FootnoteTextChar"/>
    <w:uiPriority w:val="99"/>
    <w:qFormat/>
    <w:rsid w:val="005659D7"/>
    <w:pPr>
      <w:spacing w:before="0" w:after="0"/>
    </w:pPr>
    <w:rPr>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link w:val="FootnoteText"/>
    <w:qFormat/>
    <w:locked/>
    <w:rsid w:val="005659D7"/>
    <w:rPr>
      <w:rFonts w:eastAsia="Times New Roman"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BVI fnr,footnote ref,10 p,Footnote + Arial,10 pt,4_,4_G,Footnote d, BVI fnr"/>
    <w:link w:val="1"/>
    <w:qFormat/>
    <w:rsid w:val="005659D7"/>
    <w:rPr>
      <w:vertAlign w:val="superscript"/>
    </w:rPr>
  </w:style>
  <w:style w:type="paragraph" w:styleId="NormalWeb">
    <w:name w:val="Normal (Web)"/>
    <w:aliases w:val="Char Char Char, Char Char Char, Char Char"/>
    <w:basedOn w:val="Normal"/>
    <w:link w:val="NormalWebChar"/>
    <w:uiPriority w:val="99"/>
    <w:qFormat/>
    <w:rsid w:val="005659D7"/>
    <w:pPr>
      <w:spacing w:before="100" w:beforeAutospacing="1" w:after="100" w:afterAutospacing="1"/>
    </w:pPr>
    <w:rPr>
      <w:rFonts w:eastAsia="Calibri"/>
      <w:sz w:val="24"/>
      <w:szCs w:val="24"/>
    </w:rPr>
  </w:style>
  <w:style w:type="paragraph" w:styleId="Footer">
    <w:name w:val="footer"/>
    <w:basedOn w:val="Normal"/>
    <w:link w:val="FooterChar"/>
    <w:uiPriority w:val="99"/>
    <w:rsid w:val="005659D7"/>
    <w:pPr>
      <w:tabs>
        <w:tab w:val="center" w:pos="4320"/>
        <w:tab w:val="right" w:pos="8640"/>
      </w:tabs>
      <w:spacing w:before="0" w:after="0"/>
    </w:pPr>
    <w:rPr>
      <w:sz w:val="24"/>
      <w:szCs w:val="24"/>
    </w:rPr>
  </w:style>
  <w:style w:type="character" w:customStyle="1" w:styleId="FooterChar">
    <w:name w:val="Footer Char"/>
    <w:link w:val="Footer"/>
    <w:uiPriority w:val="99"/>
    <w:locked/>
    <w:rsid w:val="005659D7"/>
    <w:rPr>
      <w:rFonts w:eastAsia="Times New Roman" w:cs="Times New Roman"/>
      <w:sz w:val="24"/>
      <w:szCs w:val="24"/>
    </w:rPr>
  </w:style>
  <w:style w:type="character" w:styleId="PageNumber">
    <w:name w:val="page number"/>
    <w:rsid w:val="005659D7"/>
    <w:rPr>
      <w:rFonts w:cs="Times New Roman"/>
    </w:rPr>
  </w:style>
  <w:style w:type="paragraph" w:styleId="Caption">
    <w:name w:val="caption"/>
    <w:basedOn w:val="Normal"/>
    <w:next w:val="Normal"/>
    <w:qFormat/>
    <w:rsid w:val="005659D7"/>
    <w:pPr>
      <w:spacing w:after="0"/>
      <w:jc w:val="both"/>
    </w:pPr>
    <w:rPr>
      <w:rFonts w:ascii=".VnTime" w:eastAsia="Calibri" w:hAnsi=".VnTime"/>
      <w:i/>
      <w:sz w:val="20"/>
      <w:szCs w:val="20"/>
      <w:lang w:eastAsia="en-GB"/>
    </w:rPr>
  </w:style>
  <w:style w:type="character" w:customStyle="1" w:styleId="Vnbnnidung8">
    <w:name w:val="Văn bản nội dung (8)_"/>
    <w:link w:val="Vnbnnidung80"/>
    <w:locked/>
    <w:rsid w:val="005659D7"/>
    <w:rPr>
      <w:sz w:val="21"/>
      <w:shd w:val="clear" w:color="auto" w:fill="FFFFFF"/>
    </w:rPr>
  </w:style>
  <w:style w:type="paragraph" w:customStyle="1" w:styleId="Vnbnnidung80">
    <w:name w:val="Văn bản nội dung (8)"/>
    <w:basedOn w:val="Normal"/>
    <w:link w:val="Vnbnnidung8"/>
    <w:rsid w:val="005659D7"/>
    <w:pPr>
      <w:widowControl w:val="0"/>
      <w:shd w:val="clear" w:color="auto" w:fill="FFFFFF"/>
      <w:spacing w:before="0" w:after="0" w:line="250" w:lineRule="exact"/>
      <w:jc w:val="both"/>
    </w:pPr>
    <w:rPr>
      <w:rFonts w:eastAsia="Calibri"/>
      <w:sz w:val="21"/>
      <w:szCs w:val="20"/>
    </w:rPr>
  </w:style>
  <w:style w:type="paragraph" w:styleId="BodyTextIndent2">
    <w:name w:val="Body Text Indent 2"/>
    <w:basedOn w:val="Normal"/>
    <w:link w:val="BodyTextIndent2Char"/>
    <w:unhideWhenUsed/>
    <w:rsid w:val="00F04FF2"/>
    <w:pPr>
      <w:spacing w:before="0" w:line="480" w:lineRule="auto"/>
      <w:ind w:left="360"/>
    </w:pPr>
    <w:rPr>
      <w:sz w:val="24"/>
      <w:szCs w:val="24"/>
    </w:rPr>
  </w:style>
  <w:style w:type="character" w:customStyle="1" w:styleId="BodyTextIndent2Char">
    <w:name w:val="Body Text Indent 2 Char"/>
    <w:link w:val="BodyTextIndent2"/>
    <w:rsid w:val="00F04FF2"/>
    <w:rPr>
      <w:rFonts w:eastAsia="Times New Roman"/>
      <w:sz w:val="24"/>
      <w:szCs w:val="24"/>
    </w:rPr>
  </w:style>
  <w:style w:type="paragraph" w:styleId="BodyTextIndent">
    <w:name w:val="Body Text Indent"/>
    <w:basedOn w:val="Normal"/>
    <w:link w:val="BodyTextIndentChar"/>
    <w:rsid w:val="00F04FF2"/>
    <w:pPr>
      <w:spacing w:before="0"/>
      <w:ind w:left="360"/>
    </w:pPr>
    <w:rPr>
      <w:rFonts w:eastAsia="Calibri"/>
      <w:sz w:val="24"/>
      <w:szCs w:val="24"/>
    </w:rPr>
  </w:style>
  <w:style w:type="character" w:customStyle="1" w:styleId="BodyTextIndentChar">
    <w:name w:val="Body Text Indent Char"/>
    <w:link w:val="BodyTextIndent"/>
    <w:rsid w:val="00F04FF2"/>
    <w:rPr>
      <w:sz w:val="24"/>
      <w:szCs w:val="24"/>
    </w:rPr>
  </w:style>
  <w:style w:type="character" w:customStyle="1" w:styleId="NormalWebChar">
    <w:name w:val="Normal (Web) Char"/>
    <w:aliases w:val="Char Char Char Char, Char Char Char Char, Char Char Char1"/>
    <w:link w:val="NormalWeb"/>
    <w:locked/>
    <w:rsid w:val="00F04FF2"/>
    <w:rPr>
      <w:sz w:val="24"/>
      <w:szCs w:val="24"/>
    </w:rPr>
  </w:style>
  <w:style w:type="paragraph" w:styleId="BodyText">
    <w:name w:val="Body Text"/>
    <w:basedOn w:val="Normal"/>
    <w:link w:val="BodyTextChar"/>
    <w:rsid w:val="00A9197D"/>
  </w:style>
  <w:style w:type="character" w:customStyle="1" w:styleId="BodyTextChar">
    <w:name w:val="Body Text Char"/>
    <w:link w:val="BodyText"/>
    <w:rsid w:val="00A9197D"/>
    <w:rPr>
      <w:rFonts w:eastAsia="Times New Roman"/>
      <w:sz w:val="28"/>
      <w:szCs w:val="22"/>
    </w:rPr>
  </w:style>
  <w:style w:type="character" w:customStyle="1" w:styleId="normal-h1">
    <w:name w:val="normal-h1"/>
    <w:rsid w:val="00015418"/>
    <w:rPr>
      <w:rFonts w:ascii=".VnTime" w:hAnsi=".VnTime" w:hint="default"/>
      <w:color w:val="0000FF"/>
      <w:sz w:val="24"/>
      <w:szCs w:val="24"/>
    </w:rPr>
  </w:style>
  <w:style w:type="paragraph" w:styleId="ListParagraph">
    <w:name w:val="List Paragraph"/>
    <w:basedOn w:val="Normal"/>
    <w:qFormat/>
    <w:rsid w:val="00347A67"/>
    <w:pPr>
      <w:spacing w:before="0" w:after="0"/>
      <w:ind w:left="720"/>
    </w:pPr>
    <w:rPr>
      <w:sz w:val="24"/>
      <w:szCs w:val="24"/>
    </w:rPr>
  </w:style>
  <w:style w:type="paragraph" w:styleId="Title">
    <w:name w:val="Title"/>
    <w:basedOn w:val="Normal"/>
    <w:link w:val="TitleChar"/>
    <w:qFormat/>
    <w:locked/>
    <w:rsid w:val="003F3DE4"/>
    <w:pPr>
      <w:widowControl w:val="0"/>
      <w:spacing w:before="0"/>
      <w:ind w:firstLine="720"/>
      <w:jc w:val="both"/>
    </w:pPr>
    <w:rPr>
      <w:b/>
      <w:sz w:val="24"/>
      <w:szCs w:val="24"/>
    </w:rPr>
  </w:style>
  <w:style w:type="character" w:customStyle="1" w:styleId="TitleChar">
    <w:name w:val="Title Char"/>
    <w:link w:val="Title"/>
    <w:rsid w:val="003F3DE4"/>
    <w:rPr>
      <w:rFonts w:eastAsia="Times New Roman"/>
      <w:b/>
      <w:sz w:val="24"/>
      <w:szCs w:val="24"/>
    </w:rPr>
  </w:style>
  <w:style w:type="paragraph" w:styleId="Header">
    <w:name w:val="header"/>
    <w:basedOn w:val="Normal"/>
    <w:link w:val="HeaderChar"/>
    <w:uiPriority w:val="99"/>
    <w:rsid w:val="00D261A6"/>
    <w:pPr>
      <w:tabs>
        <w:tab w:val="center" w:pos="4680"/>
        <w:tab w:val="right" w:pos="9360"/>
      </w:tabs>
    </w:pPr>
  </w:style>
  <w:style w:type="character" w:customStyle="1" w:styleId="HeaderChar">
    <w:name w:val="Header Char"/>
    <w:link w:val="Header"/>
    <w:uiPriority w:val="99"/>
    <w:rsid w:val="00D261A6"/>
    <w:rPr>
      <w:rFonts w:eastAsia="Times New Roman"/>
      <w:sz w:val="28"/>
      <w:szCs w:val="22"/>
    </w:rPr>
  </w:style>
  <w:style w:type="paragraph" w:styleId="BalloonText">
    <w:name w:val="Balloon Text"/>
    <w:basedOn w:val="Normal"/>
    <w:link w:val="BalloonTextChar"/>
    <w:rsid w:val="005D36DC"/>
    <w:pPr>
      <w:spacing w:before="0" w:after="0"/>
    </w:pPr>
    <w:rPr>
      <w:rFonts w:ascii="Segoe UI" w:hAnsi="Segoe UI"/>
      <w:sz w:val="18"/>
      <w:szCs w:val="18"/>
    </w:rPr>
  </w:style>
  <w:style w:type="character" w:customStyle="1" w:styleId="BalloonTextChar">
    <w:name w:val="Balloon Text Char"/>
    <w:link w:val="BalloonText"/>
    <w:rsid w:val="005D36DC"/>
    <w:rPr>
      <w:rFonts w:ascii="Segoe UI" w:eastAsia="Times New Roman" w:hAnsi="Segoe UI" w:cs="Segoe UI"/>
      <w:sz w:val="18"/>
      <w:szCs w:val="18"/>
    </w:rPr>
  </w:style>
  <w:style w:type="paragraph" w:styleId="BodyTextIndent3">
    <w:name w:val="Body Text Indent 3"/>
    <w:basedOn w:val="Normal"/>
    <w:link w:val="BodyTextIndent3Char"/>
    <w:rsid w:val="009A3571"/>
    <w:pPr>
      <w:ind w:left="360"/>
    </w:pPr>
    <w:rPr>
      <w:sz w:val="16"/>
      <w:szCs w:val="16"/>
    </w:rPr>
  </w:style>
  <w:style w:type="character" w:customStyle="1" w:styleId="BodyTextIndent3Char">
    <w:name w:val="Body Text Indent 3 Char"/>
    <w:link w:val="BodyTextIndent3"/>
    <w:rsid w:val="009A3571"/>
    <w:rPr>
      <w:rFonts w:eastAsia="Times New Roman"/>
      <w:sz w:val="16"/>
      <w:szCs w:val="16"/>
    </w:rPr>
  </w:style>
  <w:style w:type="character" w:styleId="Hyperlink">
    <w:name w:val="Hyperlink"/>
    <w:basedOn w:val="DefaultParagraphFont"/>
    <w:uiPriority w:val="99"/>
    <w:unhideWhenUsed/>
    <w:rsid w:val="00434F1A"/>
    <w:rPr>
      <w:color w:val="0000FF"/>
      <w:u w:val="single"/>
    </w:rPr>
  </w:style>
  <w:style w:type="character" w:customStyle="1" w:styleId="Heading2Char">
    <w:name w:val="Heading 2 Char"/>
    <w:basedOn w:val="DefaultParagraphFont"/>
    <w:link w:val="Heading2"/>
    <w:uiPriority w:val="9"/>
    <w:rsid w:val="00D679D8"/>
    <w:rPr>
      <w:rFonts w:eastAsia="Times New Roman"/>
      <w:b/>
      <w:bCs/>
      <w:sz w:val="36"/>
      <w:szCs w:val="36"/>
    </w:rPr>
  </w:style>
  <w:style w:type="paragraph" w:customStyle="1" w:styleId="1">
    <w:name w:val="Знак сноски 1"/>
    <w:aliases w:val="R,10,f1,Footnote Text11,Re,BVI f"/>
    <w:basedOn w:val="Normal"/>
    <w:link w:val="FootnoteReference"/>
    <w:qFormat/>
    <w:rsid w:val="00ED2DC1"/>
    <w:pPr>
      <w:spacing w:before="100" w:after="0" w:line="240" w:lineRule="exact"/>
    </w:pPr>
    <w:rPr>
      <w:rFonts w:eastAsia="Calibri"/>
      <w:sz w:val="20"/>
      <w:szCs w:val="20"/>
      <w:vertAlign w:val="superscript"/>
    </w:rPr>
  </w:style>
  <w:style w:type="character" w:customStyle="1" w:styleId="Heading3Char">
    <w:name w:val="Heading 3 Char"/>
    <w:basedOn w:val="DefaultParagraphFont"/>
    <w:link w:val="Heading3"/>
    <w:rsid w:val="00ED2DC1"/>
    <w:rPr>
      <w:rFonts w:asciiTheme="majorHAnsi" w:eastAsiaTheme="majorEastAsia" w:hAnsiTheme="majorHAnsi" w:cstheme="majorBidi"/>
      <w:b/>
      <w:bCs/>
      <w:color w:val="4F81BD" w:themeColor="accent1"/>
      <w:sz w:val="28"/>
      <w:szCs w:val="22"/>
    </w:rPr>
  </w:style>
  <w:style w:type="character" w:customStyle="1" w:styleId="Vnbnnidung">
    <w:name w:val="Văn bản nội dung"/>
    <w:rsid w:val="00906E65"/>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vi-VN"/>
    </w:rPr>
  </w:style>
  <w:style w:type="character" w:customStyle="1" w:styleId="Heading1Char">
    <w:name w:val="Heading 1 Char"/>
    <w:basedOn w:val="DefaultParagraphFont"/>
    <w:link w:val="Heading1"/>
    <w:rsid w:val="00823FDA"/>
    <w:rPr>
      <w:rFonts w:asciiTheme="majorHAnsi" w:eastAsiaTheme="majorEastAsia" w:hAnsiTheme="majorHAnsi" w:cstheme="majorBidi"/>
      <w:color w:val="365F91" w:themeColor="accent1" w:themeShade="BF"/>
      <w:sz w:val="32"/>
      <w:szCs w:val="32"/>
    </w:rPr>
  </w:style>
  <w:style w:type="paragraph" w:customStyle="1" w:styleId="Normal0">
    <w:name w:val="[Normal]"/>
    <w:rsid w:val="005B0615"/>
    <w:rPr>
      <w:rFonts w:ascii="Arial" w:eastAsia="Arial" w:hAnsi="Arial"/>
      <w:sz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5C66B0"/>
    <w:pPr>
      <w:spacing w:after="160" w:line="240" w:lineRule="exact"/>
      <w:jc w:val="both"/>
    </w:pPr>
    <w:rPr>
      <w:rFonts w:asciiTheme="minorHAnsi" w:eastAsiaTheme="minorHAnsi" w:hAnsiTheme="minorHAnsi" w:cstheme="minorBidi"/>
      <w:sz w:val="22"/>
      <w:vertAlign w:val="superscript"/>
    </w:rPr>
  </w:style>
  <w:style w:type="paragraph" w:customStyle="1" w:styleId="n-dieund-p">
    <w:name w:val="n-dieund-p"/>
    <w:basedOn w:val="Normal"/>
    <w:rsid w:val="000572B8"/>
    <w:pPr>
      <w:spacing w:before="0" w:after="0"/>
      <w:jc w:val="both"/>
    </w:pPr>
    <w:rPr>
      <w:sz w:val="20"/>
      <w:szCs w:val="20"/>
    </w:rPr>
  </w:style>
  <w:style w:type="character" w:customStyle="1" w:styleId="fontstyle01">
    <w:name w:val="fontstyle01"/>
    <w:basedOn w:val="DefaultParagraphFont"/>
    <w:rsid w:val="00983EDC"/>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uiPriority="99" w:qFormat="1"/>
    <w:lsdException w:name="header" w:uiPriority="99"/>
    <w:lsdException w:name="footer" w:locked="1" w:uiPriority="99"/>
    <w:lsdException w:name="caption" w:locked="1" w:qFormat="1"/>
    <w:lsdException w:name="footnote reference" w:locked="1" w:qFormat="1"/>
    <w:lsdException w:name="page number" w:locked="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Normal (Web)" w:locked="1" w:uiPriority="99"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35C"/>
    <w:pPr>
      <w:spacing w:before="120" w:after="120"/>
    </w:pPr>
    <w:rPr>
      <w:rFonts w:eastAsia="Times New Roman"/>
      <w:sz w:val="28"/>
      <w:szCs w:val="22"/>
    </w:rPr>
  </w:style>
  <w:style w:type="paragraph" w:styleId="Heading1">
    <w:name w:val="heading 1"/>
    <w:basedOn w:val="Normal"/>
    <w:next w:val="Normal"/>
    <w:link w:val="Heading1Char"/>
    <w:qFormat/>
    <w:locked/>
    <w:rsid w:val="00823F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locked/>
    <w:rsid w:val="00D679D8"/>
    <w:pPr>
      <w:spacing w:before="100" w:beforeAutospacing="1" w:after="100" w:afterAutospacing="1"/>
      <w:outlineLvl w:val="1"/>
    </w:pPr>
    <w:rPr>
      <w:b/>
      <w:bCs/>
      <w:sz w:val="36"/>
      <w:szCs w:val="36"/>
    </w:rPr>
  </w:style>
  <w:style w:type="paragraph" w:styleId="Heading3">
    <w:name w:val="heading 3"/>
    <w:basedOn w:val="Normal"/>
    <w:next w:val="Normal"/>
    <w:link w:val="Heading3Char"/>
    <w:unhideWhenUsed/>
    <w:qFormat/>
    <w:locked/>
    <w:rsid w:val="00ED2D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 Char9, C,Char9"/>
    <w:basedOn w:val="Normal"/>
    <w:link w:val="FootnoteTextChar"/>
    <w:uiPriority w:val="99"/>
    <w:qFormat/>
    <w:rsid w:val="005659D7"/>
    <w:pPr>
      <w:spacing w:before="0" w:after="0"/>
    </w:pPr>
    <w:rPr>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link w:val="FootnoteText"/>
    <w:qFormat/>
    <w:locked/>
    <w:rsid w:val="005659D7"/>
    <w:rPr>
      <w:rFonts w:eastAsia="Times New Roman" w:cs="Times New Roman"/>
      <w:sz w:val="20"/>
      <w:szCs w:val="20"/>
    </w:rPr>
  </w:style>
  <w:style w:type="character" w:styleId="FootnoteReference">
    <w:name w:val="footnote reference"/>
    <w:aliases w:val="Footnote,Ref,de nota al pie,Footnote text + 13 pt,Footnote text,ftref,BearingPoint,16 Point,Superscript 6 Point,fr,Footnote Text1,f,(NECG) Footnote Reference,BVI fnr,footnote ref,10 p,Footnote + Arial,10 pt,4_,4_G,Footnote d, BVI fnr"/>
    <w:link w:val="1"/>
    <w:qFormat/>
    <w:rsid w:val="005659D7"/>
    <w:rPr>
      <w:vertAlign w:val="superscript"/>
    </w:rPr>
  </w:style>
  <w:style w:type="paragraph" w:styleId="NormalWeb">
    <w:name w:val="Normal (Web)"/>
    <w:aliases w:val="Char Char Char, Char Char Char, Char Char"/>
    <w:basedOn w:val="Normal"/>
    <w:link w:val="NormalWebChar"/>
    <w:uiPriority w:val="99"/>
    <w:qFormat/>
    <w:rsid w:val="005659D7"/>
    <w:pPr>
      <w:spacing w:before="100" w:beforeAutospacing="1" w:after="100" w:afterAutospacing="1"/>
    </w:pPr>
    <w:rPr>
      <w:rFonts w:eastAsia="Calibri"/>
      <w:sz w:val="24"/>
      <w:szCs w:val="24"/>
    </w:rPr>
  </w:style>
  <w:style w:type="paragraph" w:styleId="Footer">
    <w:name w:val="footer"/>
    <w:basedOn w:val="Normal"/>
    <w:link w:val="FooterChar"/>
    <w:uiPriority w:val="99"/>
    <w:rsid w:val="005659D7"/>
    <w:pPr>
      <w:tabs>
        <w:tab w:val="center" w:pos="4320"/>
        <w:tab w:val="right" w:pos="8640"/>
      </w:tabs>
      <w:spacing w:before="0" w:after="0"/>
    </w:pPr>
    <w:rPr>
      <w:sz w:val="24"/>
      <w:szCs w:val="24"/>
    </w:rPr>
  </w:style>
  <w:style w:type="character" w:customStyle="1" w:styleId="FooterChar">
    <w:name w:val="Footer Char"/>
    <w:link w:val="Footer"/>
    <w:uiPriority w:val="99"/>
    <w:locked/>
    <w:rsid w:val="005659D7"/>
    <w:rPr>
      <w:rFonts w:eastAsia="Times New Roman" w:cs="Times New Roman"/>
      <w:sz w:val="24"/>
      <w:szCs w:val="24"/>
    </w:rPr>
  </w:style>
  <w:style w:type="character" w:styleId="PageNumber">
    <w:name w:val="page number"/>
    <w:rsid w:val="005659D7"/>
    <w:rPr>
      <w:rFonts w:cs="Times New Roman"/>
    </w:rPr>
  </w:style>
  <w:style w:type="paragraph" w:styleId="Caption">
    <w:name w:val="caption"/>
    <w:basedOn w:val="Normal"/>
    <w:next w:val="Normal"/>
    <w:qFormat/>
    <w:rsid w:val="005659D7"/>
    <w:pPr>
      <w:spacing w:after="0"/>
      <w:jc w:val="both"/>
    </w:pPr>
    <w:rPr>
      <w:rFonts w:ascii=".VnTime" w:eastAsia="Calibri" w:hAnsi=".VnTime"/>
      <w:i/>
      <w:sz w:val="20"/>
      <w:szCs w:val="20"/>
      <w:lang w:eastAsia="en-GB"/>
    </w:rPr>
  </w:style>
  <w:style w:type="character" w:customStyle="1" w:styleId="Vnbnnidung8">
    <w:name w:val="Văn bản nội dung (8)_"/>
    <w:link w:val="Vnbnnidung80"/>
    <w:locked/>
    <w:rsid w:val="005659D7"/>
    <w:rPr>
      <w:sz w:val="21"/>
      <w:shd w:val="clear" w:color="auto" w:fill="FFFFFF"/>
    </w:rPr>
  </w:style>
  <w:style w:type="paragraph" w:customStyle="1" w:styleId="Vnbnnidung80">
    <w:name w:val="Văn bản nội dung (8)"/>
    <w:basedOn w:val="Normal"/>
    <w:link w:val="Vnbnnidung8"/>
    <w:rsid w:val="005659D7"/>
    <w:pPr>
      <w:widowControl w:val="0"/>
      <w:shd w:val="clear" w:color="auto" w:fill="FFFFFF"/>
      <w:spacing w:before="0" w:after="0" w:line="250" w:lineRule="exact"/>
      <w:jc w:val="both"/>
    </w:pPr>
    <w:rPr>
      <w:rFonts w:eastAsia="Calibri"/>
      <w:sz w:val="21"/>
      <w:szCs w:val="20"/>
    </w:rPr>
  </w:style>
  <w:style w:type="paragraph" w:styleId="BodyTextIndent2">
    <w:name w:val="Body Text Indent 2"/>
    <w:basedOn w:val="Normal"/>
    <w:link w:val="BodyTextIndent2Char"/>
    <w:unhideWhenUsed/>
    <w:rsid w:val="00F04FF2"/>
    <w:pPr>
      <w:spacing w:before="0" w:line="480" w:lineRule="auto"/>
      <w:ind w:left="360"/>
    </w:pPr>
    <w:rPr>
      <w:sz w:val="24"/>
      <w:szCs w:val="24"/>
    </w:rPr>
  </w:style>
  <w:style w:type="character" w:customStyle="1" w:styleId="BodyTextIndent2Char">
    <w:name w:val="Body Text Indent 2 Char"/>
    <w:link w:val="BodyTextIndent2"/>
    <w:rsid w:val="00F04FF2"/>
    <w:rPr>
      <w:rFonts w:eastAsia="Times New Roman"/>
      <w:sz w:val="24"/>
      <w:szCs w:val="24"/>
    </w:rPr>
  </w:style>
  <w:style w:type="paragraph" w:styleId="BodyTextIndent">
    <w:name w:val="Body Text Indent"/>
    <w:basedOn w:val="Normal"/>
    <w:link w:val="BodyTextIndentChar"/>
    <w:rsid w:val="00F04FF2"/>
    <w:pPr>
      <w:spacing w:before="0"/>
      <w:ind w:left="360"/>
    </w:pPr>
    <w:rPr>
      <w:rFonts w:eastAsia="Calibri"/>
      <w:sz w:val="24"/>
      <w:szCs w:val="24"/>
    </w:rPr>
  </w:style>
  <w:style w:type="character" w:customStyle="1" w:styleId="BodyTextIndentChar">
    <w:name w:val="Body Text Indent Char"/>
    <w:link w:val="BodyTextIndent"/>
    <w:rsid w:val="00F04FF2"/>
    <w:rPr>
      <w:sz w:val="24"/>
      <w:szCs w:val="24"/>
    </w:rPr>
  </w:style>
  <w:style w:type="character" w:customStyle="1" w:styleId="NormalWebChar">
    <w:name w:val="Normal (Web) Char"/>
    <w:aliases w:val="Char Char Char Char, Char Char Char Char, Char Char Char1"/>
    <w:link w:val="NormalWeb"/>
    <w:locked/>
    <w:rsid w:val="00F04FF2"/>
    <w:rPr>
      <w:sz w:val="24"/>
      <w:szCs w:val="24"/>
    </w:rPr>
  </w:style>
  <w:style w:type="paragraph" w:styleId="BodyText">
    <w:name w:val="Body Text"/>
    <w:basedOn w:val="Normal"/>
    <w:link w:val="BodyTextChar"/>
    <w:rsid w:val="00A9197D"/>
  </w:style>
  <w:style w:type="character" w:customStyle="1" w:styleId="BodyTextChar">
    <w:name w:val="Body Text Char"/>
    <w:link w:val="BodyText"/>
    <w:rsid w:val="00A9197D"/>
    <w:rPr>
      <w:rFonts w:eastAsia="Times New Roman"/>
      <w:sz w:val="28"/>
      <w:szCs w:val="22"/>
    </w:rPr>
  </w:style>
  <w:style w:type="character" w:customStyle="1" w:styleId="normal-h1">
    <w:name w:val="normal-h1"/>
    <w:rsid w:val="00015418"/>
    <w:rPr>
      <w:rFonts w:ascii=".VnTime" w:hAnsi=".VnTime" w:hint="default"/>
      <w:color w:val="0000FF"/>
      <w:sz w:val="24"/>
      <w:szCs w:val="24"/>
    </w:rPr>
  </w:style>
  <w:style w:type="paragraph" w:styleId="ListParagraph">
    <w:name w:val="List Paragraph"/>
    <w:basedOn w:val="Normal"/>
    <w:qFormat/>
    <w:rsid w:val="00347A67"/>
    <w:pPr>
      <w:spacing w:before="0" w:after="0"/>
      <w:ind w:left="720"/>
    </w:pPr>
    <w:rPr>
      <w:sz w:val="24"/>
      <w:szCs w:val="24"/>
    </w:rPr>
  </w:style>
  <w:style w:type="paragraph" w:styleId="Title">
    <w:name w:val="Title"/>
    <w:basedOn w:val="Normal"/>
    <w:link w:val="TitleChar"/>
    <w:qFormat/>
    <w:locked/>
    <w:rsid w:val="003F3DE4"/>
    <w:pPr>
      <w:widowControl w:val="0"/>
      <w:spacing w:before="0"/>
      <w:ind w:firstLine="720"/>
      <w:jc w:val="both"/>
    </w:pPr>
    <w:rPr>
      <w:b/>
      <w:sz w:val="24"/>
      <w:szCs w:val="24"/>
    </w:rPr>
  </w:style>
  <w:style w:type="character" w:customStyle="1" w:styleId="TitleChar">
    <w:name w:val="Title Char"/>
    <w:link w:val="Title"/>
    <w:rsid w:val="003F3DE4"/>
    <w:rPr>
      <w:rFonts w:eastAsia="Times New Roman"/>
      <w:b/>
      <w:sz w:val="24"/>
      <w:szCs w:val="24"/>
    </w:rPr>
  </w:style>
  <w:style w:type="paragraph" w:styleId="Header">
    <w:name w:val="header"/>
    <w:basedOn w:val="Normal"/>
    <w:link w:val="HeaderChar"/>
    <w:uiPriority w:val="99"/>
    <w:rsid w:val="00D261A6"/>
    <w:pPr>
      <w:tabs>
        <w:tab w:val="center" w:pos="4680"/>
        <w:tab w:val="right" w:pos="9360"/>
      </w:tabs>
    </w:pPr>
  </w:style>
  <w:style w:type="character" w:customStyle="1" w:styleId="HeaderChar">
    <w:name w:val="Header Char"/>
    <w:link w:val="Header"/>
    <w:uiPriority w:val="99"/>
    <w:rsid w:val="00D261A6"/>
    <w:rPr>
      <w:rFonts w:eastAsia="Times New Roman"/>
      <w:sz w:val="28"/>
      <w:szCs w:val="22"/>
    </w:rPr>
  </w:style>
  <w:style w:type="paragraph" w:styleId="BalloonText">
    <w:name w:val="Balloon Text"/>
    <w:basedOn w:val="Normal"/>
    <w:link w:val="BalloonTextChar"/>
    <w:rsid w:val="005D36DC"/>
    <w:pPr>
      <w:spacing w:before="0" w:after="0"/>
    </w:pPr>
    <w:rPr>
      <w:rFonts w:ascii="Segoe UI" w:hAnsi="Segoe UI"/>
      <w:sz w:val="18"/>
      <w:szCs w:val="18"/>
    </w:rPr>
  </w:style>
  <w:style w:type="character" w:customStyle="1" w:styleId="BalloonTextChar">
    <w:name w:val="Balloon Text Char"/>
    <w:link w:val="BalloonText"/>
    <w:rsid w:val="005D36DC"/>
    <w:rPr>
      <w:rFonts w:ascii="Segoe UI" w:eastAsia="Times New Roman" w:hAnsi="Segoe UI" w:cs="Segoe UI"/>
      <w:sz w:val="18"/>
      <w:szCs w:val="18"/>
    </w:rPr>
  </w:style>
  <w:style w:type="paragraph" w:styleId="BodyTextIndent3">
    <w:name w:val="Body Text Indent 3"/>
    <w:basedOn w:val="Normal"/>
    <w:link w:val="BodyTextIndent3Char"/>
    <w:rsid w:val="009A3571"/>
    <w:pPr>
      <w:ind w:left="360"/>
    </w:pPr>
    <w:rPr>
      <w:sz w:val="16"/>
      <w:szCs w:val="16"/>
    </w:rPr>
  </w:style>
  <w:style w:type="character" w:customStyle="1" w:styleId="BodyTextIndent3Char">
    <w:name w:val="Body Text Indent 3 Char"/>
    <w:link w:val="BodyTextIndent3"/>
    <w:rsid w:val="009A3571"/>
    <w:rPr>
      <w:rFonts w:eastAsia="Times New Roman"/>
      <w:sz w:val="16"/>
      <w:szCs w:val="16"/>
    </w:rPr>
  </w:style>
  <w:style w:type="character" w:styleId="Hyperlink">
    <w:name w:val="Hyperlink"/>
    <w:basedOn w:val="DefaultParagraphFont"/>
    <w:uiPriority w:val="99"/>
    <w:unhideWhenUsed/>
    <w:rsid w:val="00434F1A"/>
    <w:rPr>
      <w:color w:val="0000FF"/>
      <w:u w:val="single"/>
    </w:rPr>
  </w:style>
  <w:style w:type="character" w:customStyle="1" w:styleId="Heading2Char">
    <w:name w:val="Heading 2 Char"/>
    <w:basedOn w:val="DefaultParagraphFont"/>
    <w:link w:val="Heading2"/>
    <w:uiPriority w:val="9"/>
    <w:rsid w:val="00D679D8"/>
    <w:rPr>
      <w:rFonts w:eastAsia="Times New Roman"/>
      <w:b/>
      <w:bCs/>
      <w:sz w:val="36"/>
      <w:szCs w:val="36"/>
    </w:rPr>
  </w:style>
  <w:style w:type="paragraph" w:customStyle="1" w:styleId="1">
    <w:name w:val="Знак сноски 1"/>
    <w:aliases w:val="R,10,f1,Footnote Text11,Re,BVI f"/>
    <w:basedOn w:val="Normal"/>
    <w:link w:val="FootnoteReference"/>
    <w:qFormat/>
    <w:rsid w:val="00ED2DC1"/>
    <w:pPr>
      <w:spacing w:before="100" w:after="0" w:line="240" w:lineRule="exact"/>
    </w:pPr>
    <w:rPr>
      <w:rFonts w:eastAsia="Calibri"/>
      <w:sz w:val="20"/>
      <w:szCs w:val="20"/>
      <w:vertAlign w:val="superscript"/>
    </w:rPr>
  </w:style>
  <w:style w:type="character" w:customStyle="1" w:styleId="Heading3Char">
    <w:name w:val="Heading 3 Char"/>
    <w:basedOn w:val="DefaultParagraphFont"/>
    <w:link w:val="Heading3"/>
    <w:rsid w:val="00ED2DC1"/>
    <w:rPr>
      <w:rFonts w:asciiTheme="majorHAnsi" w:eastAsiaTheme="majorEastAsia" w:hAnsiTheme="majorHAnsi" w:cstheme="majorBidi"/>
      <w:b/>
      <w:bCs/>
      <w:color w:val="4F81BD" w:themeColor="accent1"/>
      <w:sz w:val="28"/>
      <w:szCs w:val="22"/>
    </w:rPr>
  </w:style>
  <w:style w:type="character" w:customStyle="1" w:styleId="Vnbnnidung">
    <w:name w:val="Văn bản nội dung"/>
    <w:rsid w:val="00906E65"/>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vi-VN"/>
    </w:rPr>
  </w:style>
  <w:style w:type="character" w:customStyle="1" w:styleId="Heading1Char">
    <w:name w:val="Heading 1 Char"/>
    <w:basedOn w:val="DefaultParagraphFont"/>
    <w:link w:val="Heading1"/>
    <w:rsid w:val="00823FDA"/>
    <w:rPr>
      <w:rFonts w:asciiTheme="majorHAnsi" w:eastAsiaTheme="majorEastAsia" w:hAnsiTheme="majorHAnsi" w:cstheme="majorBidi"/>
      <w:color w:val="365F91" w:themeColor="accent1" w:themeShade="BF"/>
      <w:sz w:val="32"/>
      <w:szCs w:val="32"/>
    </w:rPr>
  </w:style>
  <w:style w:type="paragraph" w:customStyle="1" w:styleId="Normal0">
    <w:name w:val="[Normal]"/>
    <w:rsid w:val="005B0615"/>
    <w:rPr>
      <w:rFonts w:ascii="Arial" w:eastAsia="Arial" w:hAnsi="Arial"/>
      <w:sz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5C66B0"/>
    <w:pPr>
      <w:spacing w:after="160" w:line="240" w:lineRule="exact"/>
      <w:jc w:val="both"/>
    </w:pPr>
    <w:rPr>
      <w:rFonts w:asciiTheme="minorHAnsi" w:eastAsiaTheme="minorHAnsi" w:hAnsiTheme="minorHAnsi" w:cstheme="minorBidi"/>
      <w:sz w:val="22"/>
      <w:vertAlign w:val="superscript"/>
    </w:rPr>
  </w:style>
  <w:style w:type="paragraph" w:customStyle="1" w:styleId="n-dieund-p">
    <w:name w:val="n-dieund-p"/>
    <w:basedOn w:val="Normal"/>
    <w:rsid w:val="000572B8"/>
    <w:pPr>
      <w:spacing w:before="0" w:after="0"/>
      <w:jc w:val="both"/>
    </w:pPr>
    <w:rPr>
      <w:sz w:val="20"/>
      <w:szCs w:val="20"/>
    </w:rPr>
  </w:style>
  <w:style w:type="character" w:customStyle="1" w:styleId="fontstyle01">
    <w:name w:val="fontstyle01"/>
    <w:basedOn w:val="DefaultParagraphFont"/>
    <w:rsid w:val="00983ED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228706">
      <w:bodyDiv w:val="1"/>
      <w:marLeft w:val="0"/>
      <w:marRight w:val="0"/>
      <w:marTop w:val="0"/>
      <w:marBottom w:val="0"/>
      <w:divBdr>
        <w:top w:val="none" w:sz="0" w:space="0" w:color="auto"/>
        <w:left w:val="none" w:sz="0" w:space="0" w:color="auto"/>
        <w:bottom w:val="none" w:sz="0" w:space="0" w:color="auto"/>
        <w:right w:val="none" w:sz="0" w:space="0" w:color="auto"/>
      </w:divBdr>
    </w:div>
    <w:div w:id="1353801238">
      <w:bodyDiv w:val="1"/>
      <w:marLeft w:val="0"/>
      <w:marRight w:val="0"/>
      <w:marTop w:val="0"/>
      <w:marBottom w:val="0"/>
      <w:divBdr>
        <w:top w:val="none" w:sz="0" w:space="0" w:color="auto"/>
        <w:left w:val="none" w:sz="0" w:space="0" w:color="auto"/>
        <w:bottom w:val="none" w:sz="0" w:space="0" w:color="auto"/>
        <w:right w:val="none" w:sz="0" w:space="0" w:color="auto"/>
      </w:divBdr>
    </w:div>
    <w:div w:id="1360625564">
      <w:bodyDiv w:val="1"/>
      <w:marLeft w:val="0"/>
      <w:marRight w:val="0"/>
      <w:marTop w:val="0"/>
      <w:marBottom w:val="0"/>
      <w:divBdr>
        <w:top w:val="none" w:sz="0" w:space="0" w:color="auto"/>
        <w:left w:val="none" w:sz="0" w:space="0" w:color="auto"/>
        <w:bottom w:val="none" w:sz="0" w:space="0" w:color="auto"/>
        <w:right w:val="none" w:sz="0" w:space="0" w:color="auto"/>
      </w:divBdr>
    </w:div>
    <w:div w:id="1437823545">
      <w:bodyDiv w:val="1"/>
      <w:marLeft w:val="0"/>
      <w:marRight w:val="0"/>
      <w:marTop w:val="0"/>
      <w:marBottom w:val="0"/>
      <w:divBdr>
        <w:top w:val="none" w:sz="0" w:space="0" w:color="auto"/>
        <w:left w:val="none" w:sz="0" w:space="0" w:color="auto"/>
        <w:bottom w:val="none" w:sz="0" w:space="0" w:color="auto"/>
        <w:right w:val="none" w:sz="0" w:space="0" w:color="auto"/>
      </w:divBdr>
    </w:div>
    <w:div w:id="1657109167">
      <w:bodyDiv w:val="1"/>
      <w:marLeft w:val="0"/>
      <w:marRight w:val="0"/>
      <w:marTop w:val="0"/>
      <w:marBottom w:val="0"/>
      <w:divBdr>
        <w:top w:val="none" w:sz="0" w:space="0" w:color="auto"/>
        <w:left w:val="none" w:sz="0" w:space="0" w:color="auto"/>
        <w:bottom w:val="none" w:sz="0" w:space="0" w:color="auto"/>
        <w:right w:val="none" w:sz="0" w:space="0" w:color="auto"/>
      </w:divBdr>
    </w:div>
    <w:div w:id="193281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AEBFC-4545-4FA2-952D-527FF6492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15</Pages>
  <Words>6189</Words>
  <Characters>35278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BỘ CÔNG AN</vt:lpstr>
    </vt:vector>
  </TitlesOfParts>
  <Company/>
  <LinksUpToDate>false</LinksUpToDate>
  <CharactersWithSpaces>41385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creator>VPC</dc:creator>
  <cp:lastModifiedBy>ASUS</cp:lastModifiedBy>
  <cp:revision>58</cp:revision>
  <cp:lastPrinted>2023-08-03T10:03:00Z</cp:lastPrinted>
  <dcterms:created xsi:type="dcterms:W3CDTF">2023-08-02T01:23:00Z</dcterms:created>
  <dcterms:modified xsi:type="dcterms:W3CDTF">2023-08-06T13:08:00Z</dcterms:modified>
</cp:coreProperties>
</file>